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6E1D" w14:textId="7096A8E2" w:rsidR="00052829" w:rsidRDefault="00052829" w:rsidP="005A3798">
      <w:pPr>
        <w:widowControl w:val="0"/>
        <w:bidi w:val="0"/>
        <w:spacing w:line="260" w:lineRule="exact"/>
        <w:jc w:val="center"/>
        <w:rPr>
          <w:rFonts w:asciiTheme="majorBidi" w:hAnsiTheme="majorBidi" w:cstheme="majorBidi"/>
          <w:b/>
          <w:sz w:val="22"/>
          <w:szCs w:val="22"/>
          <w:u w:val="single"/>
        </w:rPr>
      </w:pPr>
      <w:r w:rsidRPr="008A212D">
        <w:rPr>
          <w:rFonts w:asciiTheme="majorBidi" w:hAnsiTheme="majorBidi" w:cstheme="majorBidi"/>
          <w:b/>
          <w:sz w:val="22"/>
          <w:szCs w:val="22"/>
          <w:u w:val="single"/>
        </w:rPr>
        <w:t>DATA PROCESSING ADDENDUM</w:t>
      </w:r>
    </w:p>
    <w:p w14:paraId="5ED9E6D4" w14:textId="77777777" w:rsidR="008A212D" w:rsidRPr="008A212D" w:rsidRDefault="008A212D" w:rsidP="005A3798">
      <w:pPr>
        <w:widowControl w:val="0"/>
        <w:bidi w:val="0"/>
        <w:spacing w:line="260" w:lineRule="exact"/>
        <w:jc w:val="center"/>
        <w:rPr>
          <w:rFonts w:asciiTheme="majorBidi" w:hAnsiTheme="majorBidi" w:cstheme="majorBidi"/>
          <w:b/>
          <w:bCs/>
          <w:sz w:val="22"/>
          <w:szCs w:val="22"/>
          <w:u w:val="single"/>
          <w:lang w:eastAsia="en-US"/>
        </w:rPr>
      </w:pPr>
    </w:p>
    <w:p w14:paraId="326555AA" w14:textId="7F1B0D0A" w:rsidR="00315B7C" w:rsidRDefault="00052829" w:rsidP="00F72509">
      <w:pPr>
        <w:widowControl w:val="0"/>
        <w:bidi w:val="0"/>
        <w:spacing w:line="260" w:lineRule="exact"/>
        <w:ind w:left="120" w:right="109" w:firstLine="720"/>
        <w:jc w:val="both"/>
        <w:rPr>
          <w:rFonts w:asciiTheme="majorBidi" w:hAnsiTheme="majorBidi" w:cstheme="majorBidi"/>
          <w:sz w:val="22"/>
          <w:szCs w:val="22"/>
          <w:lang w:val="en-GB"/>
        </w:rPr>
      </w:pPr>
      <w:r w:rsidRPr="00E72828">
        <w:rPr>
          <w:rFonts w:asciiTheme="majorBidi" w:hAnsiTheme="majorBidi" w:cstheme="majorBidi"/>
          <w:sz w:val="22"/>
          <w:szCs w:val="22"/>
        </w:rPr>
        <w:t xml:space="preserve">This </w:t>
      </w:r>
      <w:r w:rsidR="00251D36">
        <w:rPr>
          <w:rFonts w:asciiTheme="majorBidi" w:hAnsiTheme="majorBidi" w:cstheme="majorBidi"/>
          <w:sz w:val="22"/>
          <w:szCs w:val="22"/>
        </w:rPr>
        <w:t>d</w:t>
      </w:r>
      <w:r w:rsidR="00251D36" w:rsidRPr="00E72828">
        <w:rPr>
          <w:rFonts w:asciiTheme="majorBidi" w:hAnsiTheme="majorBidi" w:cstheme="majorBidi"/>
          <w:sz w:val="22"/>
          <w:szCs w:val="22"/>
        </w:rPr>
        <w:t xml:space="preserve">ata </w:t>
      </w:r>
      <w:r w:rsidR="00251D36">
        <w:rPr>
          <w:rFonts w:asciiTheme="majorBidi" w:hAnsiTheme="majorBidi" w:cstheme="majorBidi"/>
          <w:sz w:val="22"/>
          <w:szCs w:val="22"/>
        </w:rPr>
        <w:t>p</w:t>
      </w:r>
      <w:r w:rsidR="00251D36" w:rsidRPr="00E72828">
        <w:rPr>
          <w:rFonts w:asciiTheme="majorBidi" w:hAnsiTheme="majorBidi" w:cstheme="majorBidi"/>
          <w:sz w:val="22"/>
          <w:szCs w:val="22"/>
        </w:rPr>
        <w:t xml:space="preserve">rocessing </w:t>
      </w:r>
      <w:r w:rsidR="00251D36">
        <w:rPr>
          <w:rFonts w:asciiTheme="majorBidi" w:hAnsiTheme="majorBidi" w:cstheme="majorBidi"/>
          <w:sz w:val="22"/>
          <w:szCs w:val="22"/>
        </w:rPr>
        <w:t>a</w:t>
      </w:r>
      <w:r w:rsidR="00251D36" w:rsidRPr="00E72828">
        <w:rPr>
          <w:rFonts w:asciiTheme="majorBidi" w:hAnsiTheme="majorBidi" w:cstheme="majorBidi"/>
          <w:sz w:val="22"/>
          <w:szCs w:val="22"/>
        </w:rPr>
        <w:t xml:space="preserve">ddendum </w:t>
      </w:r>
      <w:r w:rsidRPr="00E72828">
        <w:rPr>
          <w:rFonts w:asciiTheme="majorBidi" w:hAnsiTheme="majorBidi" w:cstheme="majorBidi"/>
          <w:sz w:val="22"/>
          <w:szCs w:val="22"/>
        </w:rPr>
        <w:t xml:space="preserve">and any applicable </w:t>
      </w:r>
      <w:r w:rsidR="00251D36">
        <w:rPr>
          <w:rFonts w:asciiTheme="majorBidi" w:hAnsiTheme="majorBidi" w:cstheme="majorBidi"/>
          <w:sz w:val="22"/>
          <w:szCs w:val="22"/>
        </w:rPr>
        <w:t>e</w:t>
      </w:r>
      <w:r w:rsidR="00251D36" w:rsidRPr="00E72828">
        <w:rPr>
          <w:rFonts w:asciiTheme="majorBidi" w:hAnsiTheme="majorBidi" w:cstheme="majorBidi"/>
          <w:sz w:val="22"/>
          <w:szCs w:val="22"/>
        </w:rPr>
        <w:t xml:space="preserve">xhibits </w:t>
      </w:r>
      <w:r w:rsidRPr="00E72828">
        <w:rPr>
          <w:rFonts w:asciiTheme="majorBidi" w:hAnsiTheme="majorBidi" w:cstheme="majorBidi"/>
          <w:sz w:val="22"/>
          <w:szCs w:val="22"/>
        </w:rPr>
        <w:t>(“</w:t>
      </w:r>
      <w:r w:rsidRPr="00E72828">
        <w:rPr>
          <w:rFonts w:asciiTheme="majorBidi" w:hAnsiTheme="majorBidi" w:cstheme="majorBidi"/>
          <w:b/>
          <w:i/>
          <w:sz w:val="22"/>
          <w:szCs w:val="22"/>
        </w:rPr>
        <w:t>DPA</w:t>
      </w:r>
      <w:r w:rsidRPr="00E72828">
        <w:rPr>
          <w:rFonts w:asciiTheme="majorBidi" w:hAnsiTheme="majorBidi" w:cstheme="majorBidi"/>
          <w:sz w:val="22"/>
          <w:szCs w:val="22"/>
        </w:rPr>
        <w:t>”, “</w:t>
      </w:r>
      <w:r w:rsidR="00DA2633" w:rsidRPr="00E72828">
        <w:rPr>
          <w:rFonts w:asciiTheme="majorBidi" w:hAnsiTheme="majorBidi" w:cstheme="majorBidi"/>
          <w:b/>
          <w:bCs/>
          <w:i/>
          <w:iCs/>
          <w:sz w:val="22"/>
          <w:szCs w:val="22"/>
        </w:rPr>
        <w:t>Addendum</w:t>
      </w:r>
      <w:r w:rsidRPr="00E72828">
        <w:rPr>
          <w:rFonts w:asciiTheme="majorBidi" w:hAnsiTheme="majorBidi" w:cstheme="majorBidi"/>
          <w:sz w:val="22"/>
          <w:szCs w:val="22"/>
        </w:rPr>
        <w:t xml:space="preserve">”) supplements the </w:t>
      </w:r>
      <w:r w:rsidR="00251D36">
        <w:rPr>
          <w:rFonts w:asciiTheme="majorBidi" w:hAnsiTheme="majorBidi" w:cstheme="majorBidi"/>
          <w:sz w:val="22"/>
          <w:szCs w:val="22"/>
        </w:rPr>
        <w:t>s</w:t>
      </w:r>
      <w:r w:rsidR="00251D36" w:rsidRPr="00E72828">
        <w:rPr>
          <w:rFonts w:asciiTheme="majorBidi" w:hAnsiTheme="majorBidi" w:cstheme="majorBidi"/>
          <w:sz w:val="22"/>
          <w:szCs w:val="22"/>
        </w:rPr>
        <w:t xml:space="preserve">ervice </w:t>
      </w:r>
      <w:r w:rsidR="00251D36">
        <w:rPr>
          <w:rFonts w:asciiTheme="majorBidi" w:hAnsiTheme="majorBidi" w:cstheme="majorBidi"/>
          <w:sz w:val="22"/>
          <w:szCs w:val="22"/>
        </w:rPr>
        <w:t>a</w:t>
      </w:r>
      <w:r w:rsidR="00251D36" w:rsidRPr="00E72828">
        <w:rPr>
          <w:rFonts w:asciiTheme="majorBidi" w:hAnsiTheme="majorBidi" w:cstheme="majorBidi"/>
          <w:sz w:val="22"/>
          <w:szCs w:val="22"/>
        </w:rPr>
        <w:t xml:space="preserve">greement </w:t>
      </w:r>
      <w:r w:rsidR="00251D36">
        <w:rPr>
          <w:rFonts w:asciiTheme="majorBidi" w:hAnsiTheme="majorBidi" w:cstheme="majorBidi"/>
          <w:sz w:val="22"/>
          <w:szCs w:val="22"/>
        </w:rPr>
        <w:t xml:space="preserve">or </w:t>
      </w:r>
      <w:r w:rsidR="008D5414">
        <w:rPr>
          <w:rFonts w:asciiTheme="majorBidi" w:hAnsiTheme="majorBidi" w:cstheme="majorBidi"/>
          <w:sz w:val="22"/>
          <w:szCs w:val="22"/>
        </w:rPr>
        <w:t xml:space="preserve">any other agreement </w:t>
      </w:r>
      <w:r w:rsidR="00251D36">
        <w:rPr>
          <w:rFonts w:asciiTheme="majorBidi" w:hAnsiTheme="majorBidi" w:cstheme="majorBidi"/>
          <w:sz w:val="22"/>
          <w:szCs w:val="22"/>
        </w:rPr>
        <w:t xml:space="preserve">between the Parties </w:t>
      </w:r>
      <w:r w:rsidRPr="00E72828">
        <w:rPr>
          <w:rFonts w:asciiTheme="majorBidi" w:hAnsiTheme="majorBidi" w:cstheme="majorBidi"/>
          <w:sz w:val="22"/>
          <w:szCs w:val="22"/>
        </w:rPr>
        <w:t xml:space="preserve">for the </w:t>
      </w:r>
      <w:r w:rsidR="00251D36">
        <w:rPr>
          <w:rFonts w:asciiTheme="majorBidi" w:hAnsiTheme="majorBidi" w:cstheme="majorBidi"/>
          <w:sz w:val="22"/>
          <w:szCs w:val="22"/>
        </w:rPr>
        <w:t>s</w:t>
      </w:r>
      <w:r w:rsidR="00251D36" w:rsidRPr="00E72828">
        <w:rPr>
          <w:rFonts w:asciiTheme="majorBidi" w:hAnsiTheme="majorBidi" w:cstheme="majorBidi"/>
          <w:sz w:val="22"/>
          <w:szCs w:val="22"/>
        </w:rPr>
        <w:t xml:space="preserve">ervices </w:t>
      </w:r>
      <w:r w:rsidR="00251D36">
        <w:rPr>
          <w:rFonts w:asciiTheme="majorBidi" w:hAnsiTheme="majorBidi" w:cstheme="majorBidi"/>
          <w:sz w:val="22"/>
          <w:szCs w:val="22"/>
        </w:rPr>
        <w:t>set forth</w:t>
      </w:r>
      <w:r w:rsidR="00251D36" w:rsidRPr="00E72828">
        <w:rPr>
          <w:rFonts w:asciiTheme="majorBidi" w:hAnsiTheme="majorBidi" w:cstheme="majorBidi"/>
          <w:sz w:val="22"/>
          <w:szCs w:val="22"/>
        </w:rPr>
        <w:t xml:space="preserve"> </w:t>
      </w:r>
      <w:r w:rsidRPr="00E72828">
        <w:rPr>
          <w:rFonts w:asciiTheme="majorBidi" w:hAnsiTheme="majorBidi" w:cstheme="majorBidi"/>
          <w:sz w:val="22"/>
          <w:szCs w:val="22"/>
        </w:rPr>
        <w:t>therein (the “</w:t>
      </w:r>
      <w:r w:rsidRPr="00E72828">
        <w:rPr>
          <w:rFonts w:asciiTheme="majorBidi" w:hAnsiTheme="majorBidi" w:cstheme="majorBidi"/>
          <w:b/>
          <w:i/>
          <w:sz w:val="22"/>
          <w:szCs w:val="22"/>
        </w:rPr>
        <w:t>Agreement</w:t>
      </w:r>
      <w:r w:rsidRPr="00E72828">
        <w:rPr>
          <w:rFonts w:asciiTheme="majorBidi" w:hAnsiTheme="majorBidi" w:cstheme="majorBidi"/>
          <w:sz w:val="22"/>
          <w:szCs w:val="22"/>
        </w:rPr>
        <w:t xml:space="preserve">”) between </w:t>
      </w:r>
      <w:proofErr w:type="spellStart"/>
      <w:r w:rsidR="006A213B">
        <w:rPr>
          <w:rFonts w:asciiTheme="majorBidi" w:hAnsiTheme="majorBidi" w:cstheme="majorBidi"/>
          <w:sz w:val="22"/>
          <w:szCs w:val="22"/>
        </w:rPr>
        <w:t>Finq</w:t>
      </w:r>
      <w:proofErr w:type="spellEnd"/>
      <w:r w:rsidR="006A213B">
        <w:rPr>
          <w:rFonts w:asciiTheme="majorBidi" w:hAnsiTheme="majorBidi" w:cstheme="majorBidi"/>
          <w:sz w:val="22"/>
          <w:szCs w:val="22"/>
        </w:rPr>
        <w:t xml:space="preserve"> Digital</w:t>
      </w:r>
      <w:r w:rsidR="006A213B" w:rsidRPr="00251D36">
        <w:rPr>
          <w:rFonts w:asciiTheme="majorBidi" w:hAnsiTheme="majorBidi" w:cstheme="majorBidi"/>
          <w:sz w:val="22"/>
          <w:szCs w:val="22"/>
        </w:rPr>
        <w:t xml:space="preserve"> </w:t>
      </w:r>
      <w:r w:rsidRPr="00251D36">
        <w:rPr>
          <w:rFonts w:asciiTheme="majorBidi" w:hAnsiTheme="majorBidi" w:cstheme="majorBidi"/>
          <w:sz w:val="22"/>
          <w:szCs w:val="22"/>
        </w:rPr>
        <w:t>Ltd.</w:t>
      </w:r>
      <w:r w:rsidR="00D56E88">
        <w:rPr>
          <w:rFonts w:asciiTheme="majorBidi" w:hAnsiTheme="majorBidi" w:cstheme="majorBidi"/>
          <w:sz w:val="22"/>
          <w:szCs w:val="22"/>
        </w:rPr>
        <w:t>,</w:t>
      </w:r>
      <w:r w:rsidRPr="00E72828">
        <w:rPr>
          <w:rFonts w:asciiTheme="majorBidi" w:hAnsiTheme="majorBidi" w:cstheme="majorBidi"/>
          <w:sz w:val="22"/>
          <w:szCs w:val="22"/>
        </w:rPr>
        <w:t xml:space="preserve"> </w:t>
      </w:r>
      <w:r w:rsidR="003E2308">
        <w:rPr>
          <w:rFonts w:asciiTheme="majorBidi" w:hAnsiTheme="majorBidi" w:cstheme="majorBidi"/>
          <w:sz w:val="22"/>
          <w:szCs w:val="22"/>
        </w:rPr>
        <w:t xml:space="preserve">and its affiliates </w:t>
      </w:r>
      <w:r w:rsidRPr="00E72828">
        <w:rPr>
          <w:rFonts w:asciiTheme="majorBidi" w:hAnsiTheme="majorBidi" w:cstheme="majorBidi"/>
          <w:sz w:val="22"/>
          <w:szCs w:val="22"/>
        </w:rPr>
        <w:t>(“</w:t>
      </w:r>
      <w:proofErr w:type="spellStart"/>
      <w:r w:rsidR="006A213B">
        <w:rPr>
          <w:rFonts w:asciiTheme="majorBidi" w:hAnsiTheme="majorBidi" w:cstheme="majorBidi"/>
          <w:b/>
          <w:i/>
          <w:sz w:val="22"/>
          <w:szCs w:val="22"/>
        </w:rPr>
        <w:t>Finq</w:t>
      </w:r>
      <w:proofErr w:type="spellEnd"/>
      <w:r w:rsidRPr="00E72828">
        <w:rPr>
          <w:rFonts w:asciiTheme="majorBidi" w:hAnsiTheme="majorBidi" w:cstheme="majorBidi"/>
          <w:sz w:val="22"/>
          <w:szCs w:val="22"/>
        </w:rPr>
        <w:t>”</w:t>
      </w:r>
      <w:r w:rsidR="003E2308">
        <w:rPr>
          <w:rFonts w:asciiTheme="majorBidi" w:hAnsiTheme="majorBidi" w:cstheme="majorBidi"/>
          <w:sz w:val="22"/>
          <w:szCs w:val="22"/>
        </w:rPr>
        <w:t>,</w:t>
      </w:r>
      <w:r w:rsidR="00D14C85">
        <w:rPr>
          <w:rFonts w:asciiTheme="majorBidi" w:hAnsiTheme="majorBidi" w:cstheme="majorBidi"/>
          <w:sz w:val="22"/>
          <w:szCs w:val="22"/>
        </w:rPr>
        <w:t xml:space="preserve"> “</w:t>
      </w:r>
      <w:r w:rsidR="00D14C85" w:rsidRPr="00F970AC">
        <w:rPr>
          <w:rFonts w:asciiTheme="majorBidi" w:hAnsiTheme="majorBidi" w:cstheme="majorBidi"/>
          <w:b/>
          <w:bCs/>
          <w:i/>
          <w:iCs/>
          <w:sz w:val="22"/>
          <w:szCs w:val="22"/>
        </w:rPr>
        <w:t>Customer</w:t>
      </w:r>
      <w:r w:rsidR="00D14C85">
        <w:rPr>
          <w:rFonts w:asciiTheme="majorBidi" w:hAnsiTheme="majorBidi" w:cstheme="majorBidi"/>
          <w:sz w:val="22"/>
          <w:szCs w:val="22"/>
        </w:rPr>
        <w:t>”</w:t>
      </w:r>
      <w:r w:rsidRPr="00E72828">
        <w:rPr>
          <w:rFonts w:asciiTheme="majorBidi" w:hAnsiTheme="majorBidi" w:cstheme="majorBidi"/>
          <w:sz w:val="22"/>
          <w:szCs w:val="22"/>
        </w:rPr>
        <w:t xml:space="preserve">) and </w:t>
      </w:r>
      <w:r w:rsidR="008A212D">
        <w:rPr>
          <w:rFonts w:asciiTheme="majorBidi" w:hAnsiTheme="majorBidi" w:cstheme="majorBidi"/>
          <w:sz w:val="22"/>
          <w:szCs w:val="22"/>
          <w:lang w:eastAsia="en-US"/>
        </w:rPr>
        <w:t>[</w:t>
      </w:r>
      <w:r w:rsidR="008A212D" w:rsidRPr="00E671A1">
        <w:rPr>
          <w:rFonts w:asciiTheme="majorBidi" w:hAnsiTheme="majorBidi" w:cstheme="majorBidi"/>
          <w:sz w:val="22"/>
          <w:szCs w:val="22"/>
          <w:highlight w:val="yellow"/>
          <w:lang w:eastAsia="en-US"/>
        </w:rPr>
        <w:t>__________</w:t>
      </w:r>
      <w:r w:rsidR="008A212D">
        <w:rPr>
          <w:rFonts w:asciiTheme="majorBidi" w:hAnsiTheme="majorBidi" w:cstheme="majorBidi"/>
          <w:sz w:val="22"/>
          <w:szCs w:val="22"/>
          <w:lang w:eastAsia="en-US"/>
        </w:rPr>
        <w:t>]</w:t>
      </w:r>
      <w:r w:rsidRPr="00E72828">
        <w:rPr>
          <w:rFonts w:asciiTheme="majorBidi" w:hAnsiTheme="majorBidi" w:cstheme="majorBidi"/>
          <w:sz w:val="22"/>
          <w:szCs w:val="22"/>
        </w:rPr>
        <w:t xml:space="preserve"> (“</w:t>
      </w:r>
      <w:r w:rsidRPr="00E72828">
        <w:rPr>
          <w:rFonts w:asciiTheme="majorBidi" w:hAnsiTheme="majorBidi" w:cstheme="majorBidi"/>
          <w:b/>
          <w:i/>
          <w:sz w:val="22"/>
          <w:szCs w:val="22"/>
        </w:rPr>
        <w:t>Service Provider</w:t>
      </w:r>
      <w:r w:rsidRPr="00E72828">
        <w:rPr>
          <w:rFonts w:asciiTheme="majorBidi" w:hAnsiTheme="majorBidi" w:cstheme="majorBidi"/>
          <w:sz w:val="22"/>
          <w:szCs w:val="22"/>
        </w:rPr>
        <w:t xml:space="preserve">”). </w:t>
      </w:r>
      <w:proofErr w:type="spellStart"/>
      <w:r w:rsidR="006A213B">
        <w:rPr>
          <w:rFonts w:asciiTheme="majorBidi" w:hAnsiTheme="majorBidi" w:cstheme="majorBidi"/>
          <w:sz w:val="22"/>
          <w:szCs w:val="22"/>
        </w:rPr>
        <w:t>Finq</w:t>
      </w:r>
      <w:proofErr w:type="spellEnd"/>
      <w:r w:rsidRPr="00E72828">
        <w:rPr>
          <w:rFonts w:asciiTheme="majorBidi" w:hAnsiTheme="majorBidi" w:cstheme="majorBidi"/>
          <w:sz w:val="22"/>
          <w:szCs w:val="22"/>
        </w:rPr>
        <w:t xml:space="preserve"> and Service Provider may be individually referred to as a “</w:t>
      </w:r>
      <w:r w:rsidRPr="00E72828">
        <w:rPr>
          <w:rFonts w:asciiTheme="majorBidi" w:hAnsiTheme="majorBidi" w:cstheme="majorBidi"/>
          <w:b/>
          <w:i/>
          <w:sz w:val="22"/>
          <w:szCs w:val="22"/>
        </w:rPr>
        <w:t>Party</w:t>
      </w:r>
      <w:r w:rsidRPr="00E72828">
        <w:rPr>
          <w:rFonts w:asciiTheme="majorBidi" w:hAnsiTheme="majorBidi" w:cstheme="majorBidi"/>
          <w:sz w:val="22"/>
          <w:szCs w:val="22"/>
        </w:rPr>
        <w:t>” or collectively referred to as the “</w:t>
      </w:r>
      <w:r w:rsidRPr="00E72828">
        <w:rPr>
          <w:rFonts w:asciiTheme="majorBidi" w:hAnsiTheme="majorBidi" w:cstheme="majorBidi"/>
          <w:b/>
          <w:i/>
          <w:sz w:val="22"/>
          <w:szCs w:val="22"/>
        </w:rPr>
        <w:t>Parties</w:t>
      </w:r>
      <w:r w:rsidRPr="00E72828">
        <w:rPr>
          <w:rFonts w:asciiTheme="majorBidi" w:hAnsiTheme="majorBidi" w:cstheme="majorBidi"/>
          <w:sz w:val="22"/>
          <w:szCs w:val="22"/>
        </w:rPr>
        <w:t>”.</w:t>
      </w:r>
      <w:r w:rsidR="00F72509">
        <w:rPr>
          <w:rFonts w:asciiTheme="majorBidi" w:hAnsiTheme="majorBidi" w:cstheme="majorBidi"/>
          <w:sz w:val="22"/>
          <w:szCs w:val="22"/>
        </w:rPr>
        <w:t xml:space="preserve"> </w:t>
      </w:r>
    </w:p>
    <w:p w14:paraId="3A81D003" w14:textId="77777777" w:rsidR="00315B7C" w:rsidRPr="00F970AC" w:rsidRDefault="00315B7C" w:rsidP="00315B7C">
      <w:pPr>
        <w:widowControl w:val="0"/>
        <w:bidi w:val="0"/>
        <w:spacing w:line="260" w:lineRule="exact"/>
        <w:ind w:left="120" w:right="109" w:firstLine="720"/>
        <w:jc w:val="both"/>
        <w:rPr>
          <w:rFonts w:asciiTheme="majorBidi" w:hAnsiTheme="majorBidi" w:cstheme="majorBidi"/>
          <w:sz w:val="22"/>
          <w:szCs w:val="22"/>
          <w:lang w:val="en-GB"/>
        </w:rPr>
      </w:pPr>
    </w:p>
    <w:p w14:paraId="482C06DE" w14:textId="6D25B703" w:rsidR="00F72509" w:rsidRDefault="00052829" w:rsidP="00F970AC">
      <w:pPr>
        <w:widowControl w:val="0"/>
        <w:numPr>
          <w:ilvl w:val="0"/>
          <w:numId w:val="6"/>
        </w:numPr>
        <w:tabs>
          <w:tab w:val="left" w:pos="840"/>
        </w:tabs>
        <w:autoSpaceDE w:val="0"/>
        <w:autoSpaceDN w:val="0"/>
        <w:bidi w:val="0"/>
        <w:spacing w:line="260" w:lineRule="exact"/>
        <w:ind w:right="109" w:hanging="218"/>
        <w:jc w:val="both"/>
        <w:rPr>
          <w:rFonts w:asciiTheme="majorBidi" w:hAnsiTheme="majorBidi" w:cstheme="majorBidi"/>
          <w:sz w:val="22"/>
          <w:szCs w:val="22"/>
        </w:rPr>
      </w:pPr>
      <w:r w:rsidRPr="00F970AC">
        <w:rPr>
          <w:rFonts w:asciiTheme="majorBidi" w:hAnsiTheme="majorBidi" w:cstheme="majorBidi"/>
          <w:b/>
          <w:sz w:val="22"/>
          <w:szCs w:val="22"/>
          <w:u w:val="single"/>
        </w:rPr>
        <w:t>Purpose and Scope</w:t>
      </w:r>
      <w:r w:rsidRPr="00F970AC">
        <w:rPr>
          <w:rFonts w:asciiTheme="majorBidi" w:hAnsiTheme="majorBidi" w:cstheme="majorBidi"/>
          <w:sz w:val="22"/>
          <w:szCs w:val="22"/>
          <w:u w:val="single"/>
        </w:rPr>
        <w:t>.</w:t>
      </w:r>
      <w:r w:rsidRPr="00E72828">
        <w:rPr>
          <w:rFonts w:asciiTheme="majorBidi" w:hAnsiTheme="majorBidi" w:cstheme="majorBidi"/>
          <w:sz w:val="22"/>
          <w:szCs w:val="22"/>
        </w:rPr>
        <w:t xml:space="preserve"> This Addendum reflects the Parties’ commitment to abide by the Data Protection Laws and other obligations concerning the processing </w:t>
      </w:r>
      <w:r w:rsidR="008D5414">
        <w:rPr>
          <w:rFonts w:asciiTheme="majorBidi" w:hAnsiTheme="majorBidi" w:cstheme="majorBidi"/>
          <w:sz w:val="22"/>
          <w:szCs w:val="22"/>
        </w:rPr>
        <w:t xml:space="preserve">by Services Provider </w:t>
      </w:r>
      <w:r w:rsidRPr="00E72828">
        <w:rPr>
          <w:rFonts w:asciiTheme="majorBidi" w:hAnsiTheme="majorBidi" w:cstheme="majorBidi"/>
          <w:sz w:val="22"/>
          <w:szCs w:val="22"/>
        </w:rPr>
        <w:t xml:space="preserve">of </w:t>
      </w:r>
      <w:proofErr w:type="spellStart"/>
      <w:r w:rsidR="006A213B">
        <w:rPr>
          <w:rFonts w:asciiTheme="majorBidi" w:hAnsiTheme="majorBidi" w:cstheme="majorBidi"/>
          <w:sz w:val="22"/>
          <w:szCs w:val="22"/>
        </w:rPr>
        <w:t>Finq</w:t>
      </w:r>
      <w:proofErr w:type="spellEnd"/>
      <w:r w:rsidRPr="00E72828">
        <w:rPr>
          <w:rFonts w:asciiTheme="majorBidi" w:hAnsiTheme="majorBidi" w:cstheme="majorBidi"/>
          <w:sz w:val="22"/>
          <w:szCs w:val="22"/>
        </w:rPr>
        <w:t xml:space="preserve"> Data, including Personal Data, </w:t>
      </w:r>
      <w:r w:rsidR="008D5414" w:rsidRPr="00F970AC">
        <w:rPr>
          <w:rFonts w:asciiTheme="majorBidi" w:hAnsiTheme="majorBidi" w:cstheme="majorBidi"/>
          <w:sz w:val="22"/>
          <w:szCs w:val="22"/>
        </w:rPr>
        <w:t xml:space="preserve">on behalf of </w:t>
      </w:r>
      <w:proofErr w:type="spellStart"/>
      <w:r w:rsidR="006A213B">
        <w:rPr>
          <w:rFonts w:asciiTheme="majorBidi" w:hAnsiTheme="majorBidi" w:cstheme="majorBidi"/>
          <w:sz w:val="22"/>
          <w:szCs w:val="22"/>
        </w:rPr>
        <w:t>Finq</w:t>
      </w:r>
      <w:proofErr w:type="spellEnd"/>
      <w:r w:rsidR="008D5414">
        <w:rPr>
          <w:rFonts w:asciiTheme="majorBidi" w:hAnsiTheme="majorBidi" w:cstheme="majorBidi"/>
          <w:sz w:val="22"/>
          <w:szCs w:val="22"/>
        </w:rPr>
        <w:t>,</w:t>
      </w:r>
      <w:r w:rsidR="008D5414">
        <w:rPr>
          <w:rFonts w:ascii="Helvetica" w:hAnsi="Helvetica" w:cs="Helvetica"/>
          <w:sz w:val="22"/>
          <w:szCs w:val="22"/>
        </w:rPr>
        <w:t xml:space="preserve"> </w:t>
      </w:r>
      <w:r w:rsidRPr="00E72828">
        <w:rPr>
          <w:rFonts w:asciiTheme="majorBidi" w:hAnsiTheme="majorBidi" w:cstheme="majorBidi"/>
          <w:sz w:val="22"/>
          <w:szCs w:val="22"/>
        </w:rPr>
        <w:t xml:space="preserve">in connection with the Agreement. This Addendum prescribes the minimum data protection requirements that Service Provider must </w:t>
      </w:r>
      <w:proofErr w:type="gramStart"/>
      <w:r w:rsidRPr="00E72828">
        <w:rPr>
          <w:rFonts w:asciiTheme="majorBidi" w:hAnsiTheme="majorBidi" w:cstheme="majorBidi"/>
          <w:sz w:val="22"/>
          <w:szCs w:val="22"/>
        </w:rPr>
        <w:t>adhere to at all times</w:t>
      </w:r>
      <w:proofErr w:type="gramEnd"/>
      <w:r w:rsidRPr="00E72828">
        <w:rPr>
          <w:rFonts w:asciiTheme="majorBidi" w:hAnsiTheme="majorBidi" w:cstheme="majorBidi"/>
          <w:sz w:val="22"/>
          <w:szCs w:val="22"/>
        </w:rPr>
        <w:t xml:space="preserve">, including the minimum technical, administrative, and physical measures Service Provider must implement and maintain during the term of the Agreement and for any period thereafter during which </w:t>
      </w:r>
      <w:proofErr w:type="spellStart"/>
      <w:r w:rsidR="006A213B">
        <w:rPr>
          <w:rFonts w:asciiTheme="majorBidi" w:hAnsiTheme="majorBidi" w:cstheme="majorBidi"/>
          <w:sz w:val="22"/>
          <w:szCs w:val="22"/>
        </w:rPr>
        <w:t>Finq</w:t>
      </w:r>
      <w:proofErr w:type="spellEnd"/>
      <w:r w:rsidRPr="00E72828">
        <w:rPr>
          <w:rFonts w:asciiTheme="majorBidi" w:hAnsiTheme="majorBidi" w:cstheme="majorBidi"/>
          <w:sz w:val="22"/>
          <w:szCs w:val="22"/>
        </w:rPr>
        <w:t xml:space="preserve"> Data remains in Service Provider’s possession or</w:t>
      </w:r>
      <w:r w:rsidRPr="00E72828">
        <w:rPr>
          <w:rFonts w:asciiTheme="majorBidi" w:hAnsiTheme="majorBidi" w:cstheme="majorBidi"/>
          <w:spacing w:val="-3"/>
          <w:sz w:val="22"/>
          <w:szCs w:val="22"/>
        </w:rPr>
        <w:t xml:space="preserve"> </w:t>
      </w:r>
      <w:r w:rsidRPr="00E72828">
        <w:rPr>
          <w:rFonts w:asciiTheme="majorBidi" w:hAnsiTheme="majorBidi" w:cstheme="majorBidi"/>
          <w:sz w:val="22"/>
          <w:szCs w:val="22"/>
        </w:rPr>
        <w:t>control.</w:t>
      </w:r>
      <w:r w:rsidR="00F72509">
        <w:rPr>
          <w:rFonts w:asciiTheme="majorBidi" w:hAnsiTheme="majorBidi" w:cstheme="majorBidi"/>
          <w:sz w:val="22"/>
          <w:szCs w:val="22"/>
        </w:rPr>
        <w:t xml:space="preserve"> </w:t>
      </w:r>
    </w:p>
    <w:p w14:paraId="0DC64143" w14:textId="72086C34" w:rsidR="00052829" w:rsidRPr="00E72828" w:rsidRDefault="00F72509" w:rsidP="00F970AC">
      <w:pPr>
        <w:widowControl w:val="0"/>
        <w:numPr>
          <w:ilvl w:val="0"/>
          <w:numId w:val="6"/>
        </w:numPr>
        <w:tabs>
          <w:tab w:val="left" w:pos="840"/>
        </w:tabs>
        <w:autoSpaceDE w:val="0"/>
        <w:autoSpaceDN w:val="0"/>
        <w:bidi w:val="0"/>
        <w:spacing w:line="260" w:lineRule="exact"/>
        <w:ind w:right="109" w:hanging="218"/>
        <w:jc w:val="both"/>
        <w:rPr>
          <w:rFonts w:asciiTheme="majorBidi" w:hAnsiTheme="majorBidi" w:cstheme="majorBidi"/>
          <w:sz w:val="22"/>
          <w:szCs w:val="22"/>
        </w:rPr>
      </w:pPr>
      <w:r w:rsidRPr="00315B7C">
        <w:rPr>
          <w:rFonts w:asciiTheme="majorBidi" w:hAnsiTheme="majorBidi" w:cstheme="majorBidi"/>
          <w:sz w:val="22"/>
          <w:szCs w:val="22"/>
          <w:lang w:val="en-GB"/>
        </w:rPr>
        <w:t>Capitalized terms not defined herein shall have the meanings assigned to such terms in the Agreement</w:t>
      </w:r>
      <w:r w:rsidRPr="00315B7C">
        <w:t xml:space="preserve"> </w:t>
      </w:r>
      <w:r w:rsidRPr="00315B7C">
        <w:rPr>
          <w:rFonts w:asciiTheme="majorBidi" w:hAnsiTheme="majorBidi" w:cstheme="majorBidi"/>
          <w:sz w:val="22"/>
          <w:szCs w:val="22"/>
          <w:lang w:val="en-GB"/>
        </w:rPr>
        <w:t xml:space="preserve">or in the </w:t>
      </w:r>
      <w:r>
        <w:rPr>
          <w:rFonts w:asciiTheme="majorBidi" w:hAnsiTheme="majorBidi" w:cstheme="majorBidi"/>
          <w:sz w:val="22"/>
          <w:szCs w:val="22"/>
          <w:lang w:val="en-GB"/>
        </w:rPr>
        <w:t>a</w:t>
      </w:r>
      <w:r w:rsidRPr="00315B7C">
        <w:rPr>
          <w:rFonts w:asciiTheme="majorBidi" w:hAnsiTheme="majorBidi" w:cstheme="majorBidi"/>
          <w:sz w:val="22"/>
          <w:szCs w:val="22"/>
          <w:lang w:val="en-GB"/>
        </w:rPr>
        <w:t>pplicable Data Protection Laws, as applicable</w:t>
      </w:r>
      <w:r>
        <w:rPr>
          <w:rFonts w:asciiTheme="majorBidi" w:hAnsiTheme="majorBidi"/>
          <w:sz w:val="22"/>
          <w:szCs w:val="22"/>
          <w:lang w:val="en-GB"/>
        </w:rPr>
        <w:t>.</w:t>
      </w:r>
    </w:p>
    <w:p w14:paraId="09C2672F" w14:textId="77777777" w:rsidR="00052829" w:rsidRPr="00E72828" w:rsidRDefault="00052829" w:rsidP="00F970AC">
      <w:pPr>
        <w:widowControl w:val="0"/>
        <w:numPr>
          <w:ilvl w:val="0"/>
          <w:numId w:val="6"/>
        </w:numPr>
        <w:tabs>
          <w:tab w:val="left" w:pos="840"/>
        </w:tabs>
        <w:autoSpaceDE w:val="0"/>
        <w:autoSpaceDN w:val="0"/>
        <w:bidi w:val="0"/>
        <w:spacing w:line="260" w:lineRule="exact"/>
        <w:ind w:right="109" w:hanging="218"/>
        <w:jc w:val="both"/>
        <w:rPr>
          <w:rFonts w:asciiTheme="majorBidi" w:hAnsiTheme="majorBidi" w:cstheme="majorBidi"/>
        </w:rPr>
      </w:pPr>
      <w:r w:rsidRPr="00F970AC">
        <w:rPr>
          <w:rFonts w:asciiTheme="majorBidi" w:hAnsiTheme="majorBidi" w:cstheme="majorBidi"/>
          <w:b/>
          <w:bCs/>
          <w:sz w:val="22"/>
          <w:szCs w:val="22"/>
          <w:u w:val="single"/>
          <w:lang w:val="en-GB"/>
        </w:rPr>
        <w:t>Definitions</w:t>
      </w:r>
      <w:r w:rsidRPr="00E72828">
        <w:rPr>
          <w:rFonts w:asciiTheme="majorBidi" w:hAnsiTheme="majorBidi" w:cstheme="majorBidi"/>
        </w:rPr>
        <w:t>.</w:t>
      </w:r>
    </w:p>
    <w:p w14:paraId="01FD2043" w14:textId="5AEADAF6"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rPr>
      </w:pPr>
      <w:r w:rsidRPr="00E72828">
        <w:rPr>
          <w:rFonts w:asciiTheme="majorBidi" w:hAnsiTheme="majorBidi" w:cstheme="majorBidi"/>
          <w:u w:val="none"/>
        </w:rPr>
        <w:t>“</w:t>
      </w:r>
      <w:r w:rsidRPr="00E72828">
        <w:rPr>
          <w:rFonts w:asciiTheme="majorBidi" w:hAnsiTheme="majorBidi" w:cstheme="majorBidi"/>
          <w:i/>
          <w:u w:val="none"/>
        </w:rPr>
        <w:t>Affiliates</w:t>
      </w:r>
      <w:r w:rsidRPr="00E72828">
        <w:rPr>
          <w:rFonts w:asciiTheme="majorBidi" w:hAnsiTheme="majorBidi" w:cstheme="majorBidi"/>
          <w:u w:val="none"/>
        </w:rPr>
        <w:t xml:space="preserve">” </w:t>
      </w:r>
      <w:r w:rsidRPr="00E72828">
        <w:rPr>
          <w:rFonts w:asciiTheme="majorBidi" w:hAnsiTheme="majorBidi" w:cstheme="majorBidi"/>
          <w:b w:val="0"/>
          <w:bCs w:val="0"/>
          <w:u w:val="none"/>
        </w:rPr>
        <w:t>means any business entity which directly or indirectly controls, is under the control of or under common control with</w:t>
      </w:r>
      <w:r w:rsidRPr="00E72828">
        <w:rPr>
          <w:rFonts w:asciiTheme="majorBidi" w:hAnsiTheme="majorBidi" w:cstheme="majorBidi"/>
          <w:b w:val="0"/>
          <w:bCs w:val="0"/>
          <w:spacing w:val="-8"/>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w:t>
      </w:r>
    </w:p>
    <w:p w14:paraId="66CB67EE" w14:textId="7EDEE65B" w:rsidR="00052829"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bookmarkStart w:id="0" w:name="_Hlk94608663"/>
      <w:r w:rsidRPr="00E72828">
        <w:rPr>
          <w:rFonts w:asciiTheme="majorBidi" w:hAnsiTheme="majorBidi" w:cstheme="majorBidi"/>
          <w:u w:val="none"/>
        </w:rPr>
        <w:t>“</w:t>
      </w:r>
      <w:r w:rsidRPr="00E72828">
        <w:rPr>
          <w:rFonts w:asciiTheme="majorBidi" w:hAnsiTheme="majorBidi" w:cstheme="majorBidi"/>
          <w:i/>
          <w:u w:val="none"/>
        </w:rPr>
        <w:t>Data</w:t>
      </w:r>
      <w:r w:rsidRPr="00E72828">
        <w:rPr>
          <w:rFonts w:asciiTheme="majorBidi" w:hAnsiTheme="majorBidi" w:cstheme="majorBidi"/>
          <w:i/>
          <w:spacing w:val="-10"/>
          <w:u w:val="none"/>
        </w:rPr>
        <w:t xml:space="preserve"> </w:t>
      </w:r>
      <w:r w:rsidRPr="00E72828">
        <w:rPr>
          <w:rFonts w:asciiTheme="majorBidi" w:hAnsiTheme="majorBidi" w:cstheme="majorBidi"/>
          <w:i/>
          <w:u w:val="none"/>
        </w:rPr>
        <w:t>Protection</w:t>
      </w:r>
      <w:r w:rsidRPr="00E72828">
        <w:rPr>
          <w:rFonts w:asciiTheme="majorBidi" w:hAnsiTheme="majorBidi" w:cstheme="majorBidi"/>
          <w:i/>
          <w:spacing w:val="-7"/>
          <w:u w:val="none"/>
        </w:rPr>
        <w:t xml:space="preserve"> </w:t>
      </w:r>
      <w:r w:rsidRPr="00E72828">
        <w:rPr>
          <w:rFonts w:asciiTheme="majorBidi" w:hAnsiTheme="majorBidi" w:cstheme="majorBidi"/>
          <w:i/>
          <w:u w:val="none"/>
        </w:rPr>
        <w:t>Laws</w:t>
      </w:r>
      <w:bookmarkEnd w:id="0"/>
      <w:r w:rsidRPr="00E72828">
        <w:rPr>
          <w:rFonts w:asciiTheme="majorBidi" w:hAnsiTheme="majorBidi" w:cstheme="majorBidi"/>
          <w:u w:val="none"/>
        </w:rPr>
        <w:t>”</w:t>
      </w:r>
      <w:r w:rsidRPr="00E72828">
        <w:rPr>
          <w:rFonts w:asciiTheme="majorBidi" w:hAnsiTheme="majorBidi" w:cstheme="majorBidi"/>
          <w:u w:val="none"/>
          <w:rtl/>
        </w:rPr>
        <w:t xml:space="preserve"> </w:t>
      </w:r>
      <w:r w:rsidRPr="00E72828">
        <w:rPr>
          <w:rFonts w:asciiTheme="majorBidi" w:hAnsiTheme="majorBidi" w:cstheme="majorBidi"/>
          <w:b w:val="0"/>
          <w:bCs w:val="0"/>
          <w:u w:val="none"/>
        </w:rPr>
        <w:t>mean</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any</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applicable</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protection,</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privacy</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15"/>
          <w:u w:val="none"/>
        </w:rPr>
        <w:t xml:space="preserve"> </w:t>
      </w:r>
      <w:r w:rsidRPr="00E72828">
        <w:rPr>
          <w:rFonts w:asciiTheme="majorBidi" w:hAnsiTheme="majorBidi" w:cstheme="majorBidi"/>
          <w:b w:val="0"/>
          <w:bCs w:val="0"/>
          <w:u w:val="none"/>
        </w:rPr>
        <w:t>information</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security</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 xml:space="preserve">laws, rules and regulations or other binding restrictions governing the processing of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including Personal Data, that are applicable to the processing activities contemplated under this Addendum and the Agreement.</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For</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the</w:t>
      </w:r>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purposes</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this</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Addendum,</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Protection</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Laws</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shall</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be</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deemed</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to</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include,</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without limitation, to the extent applicable: (</w:t>
      </w:r>
      <w:proofErr w:type="spellStart"/>
      <w:r w:rsidRPr="00E72828">
        <w:rPr>
          <w:rFonts w:asciiTheme="majorBidi" w:hAnsiTheme="majorBidi" w:cstheme="majorBidi"/>
          <w:b w:val="0"/>
          <w:bCs w:val="0"/>
          <w:u w:val="none"/>
        </w:rPr>
        <w:t>i</w:t>
      </w:r>
      <w:proofErr w:type="spellEnd"/>
      <w:r w:rsidRPr="00E72828">
        <w:rPr>
          <w:rFonts w:asciiTheme="majorBidi" w:hAnsiTheme="majorBidi" w:cstheme="majorBidi"/>
          <w:b w:val="0"/>
          <w:bCs w:val="0"/>
          <w:u w:val="none"/>
        </w:rPr>
        <w:t>) General Data Protection Regulations (European Parliament and Council of European Union (2016) Regulation (EU) 2016/679) and corresponding member state implementation laws</w:t>
      </w:r>
      <w:r w:rsidR="00315B7C">
        <w:rPr>
          <w:rFonts w:asciiTheme="majorBidi" w:hAnsiTheme="majorBidi" w:cstheme="majorBidi"/>
          <w:b w:val="0"/>
          <w:bCs w:val="0"/>
          <w:u w:val="none"/>
        </w:rPr>
        <w:t xml:space="preserve"> (</w:t>
      </w:r>
      <w:r w:rsidR="00315B7C" w:rsidRPr="00F970AC">
        <w:rPr>
          <w:rFonts w:asciiTheme="majorBidi" w:hAnsiTheme="majorBidi" w:cstheme="majorBidi"/>
          <w:u w:val="none"/>
        </w:rPr>
        <w:t>EU GDPR</w:t>
      </w:r>
      <w:r w:rsidR="00315B7C">
        <w:rPr>
          <w:rFonts w:asciiTheme="majorBidi" w:hAnsiTheme="majorBidi" w:cstheme="majorBidi"/>
          <w:b w:val="0"/>
          <w:bCs w:val="0"/>
          <w:u w:val="none"/>
        </w:rPr>
        <w:t>)</w:t>
      </w:r>
      <w:r w:rsidR="00315B7C" w:rsidRPr="00E72828">
        <w:rPr>
          <w:rFonts w:asciiTheme="majorBidi" w:hAnsiTheme="majorBidi" w:cstheme="majorBidi"/>
          <w:b w:val="0"/>
          <w:bCs w:val="0"/>
          <w:u w:val="none"/>
        </w:rPr>
        <w:t xml:space="preserve"> </w:t>
      </w:r>
      <w:r w:rsidRPr="00E72828">
        <w:rPr>
          <w:rFonts w:asciiTheme="majorBidi" w:hAnsiTheme="majorBidi" w:cstheme="majorBidi"/>
          <w:b w:val="0"/>
          <w:bCs w:val="0"/>
          <w:u w:val="none"/>
        </w:rPr>
        <w:t xml:space="preserve">(ii) </w:t>
      </w:r>
      <w:r w:rsidR="001773F9" w:rsidRPr="00315B7C">
        <w:rPr>
          <w:rFonts w:asciiTheme="majorBidi" w:hAnsiTheme="majorBidi" w:cstheme="majorBidi"/>
          <w:b w:val="0"/>
          <w:bCs w:val="0"/>
          <w:u w:val="none"/>
        </w:rPr>
        <w:t xml:space="preserve">UK Data Protection Act 2018 </w:t>
      </w:r>
      <w:r w:rsidR="001773F9">
        <w:rPr>
          <w:rFonts w:asciiTheme="majorBidi" w:hAnsiTheme="majorBidi" w:cstheme="majorBidi"/>
          <w:b w:val="0"/>
          <w:bCs w:val="0"/>
          <w:u w:val="none"/>
        </w:rPr>
        <w:t xml:space="preserve">and the </w:t>
      </w:r>
      <w:r w:rsidR="00315B7C" w:rsidRPr="00315B7C">
        <w:rPr>
          <w:rFonts w:asciiTheme="majorBidi" w:hAnsiTheme="majorBidi" w:cstheme="majorBidi"/>
          <w:b w:val="0"/>
          <w:bCs w:val="0"/>
          <w:u w:val="none"/>
        </w:rPr>
        <w:t xml:space="preserve">EU GDPR as it forms part of the law of England and Wales by virtue of section 3 of the European Union (Withdrawal) Act 2018 </w:t>
      </w:r>
      <w:r w:rsidR="00D14C85" w:rsidRPr="00F970AC">
        <w:rPr>
          <w:rFonts w:asciiTheme="majorBidi" w:hAnsiTheme="majorBidi" w:cstheme="majorBidi"/>
          <w:b w:val="0"/>
          <w:bCs w:val="0"/>
          <w:u w:val="none"/>
        </w:rPr>
        <w:t>and as amended by the Data Protection, Privacy and Electronic Communications (Amendments etc.) (EU Exit) Regulations 2019 (SI 2019/419)</w:t>
      </w:r>
      <w:r w:rsidR="001773F9" w:rsidRPr="00F970AC">
        <w:rPr>
          <w:rFonts w:ascii="Helvetica" w:hAnsi="Helvetica" w:cs="Helvetica"/>
          <w:spacing w:val="-1"/>
          <w:w w:val="105"/>
          <w:u w:val="none"/>
        </w:rPr>
        <w:t xml:space="preserve"> </w:t>
      </w:r>
      <w:r w:rsidR="00315B7C" w:rsidRPr="00315B7C">
        <w:rPr>
          <w:rFonts w:asciiTheme="majorBidi" w:hAnsiTheme="majorBidi" w:cstheme="majorBidi"/>
          <w:b w:val="0"/>
          <w:bCs w:val="0"/>
          <w:u w:val="none"/>
        </w:rPr>
        <w:t>(</w:t>
      </w:r>
      <w:r w:rsidR="00315B7C" w:rsidRPr="00F970AC">
        <w:rPr>
          <w:rFonts w:asciiTheme="majorBidi" w:hAnsiTheme="majorBidi" w:cstheme="majorBidi"/>
          <w:u w:val="none"/>
        </w:rPr>
        <w:t>UK GDPR</w:t>
      </w:r>
      <w:r w:rsidR="00315B7C" w:rsidRPr="00315B7C">
        <w:rPr>
          <w:rFonts w:asciiTheme="majorBidi" w:hAnsiTheme="majorBidi" w:cstheme="majorBidi"/>
          <w:b w:val="0"/>
          <w:bCs w:val="0"/>
          <w:u w:val="none"/>
        </w:rPr>
        <w:t xml:space="preserve">) </w:t>
      </w:r>
      <w:r w:rsidRPr="00E72828">
        <w:rPr>
          <w:rFonts w:asciiTheme="majorBidi" w:hAnsiTheme="majorBidi" w:cstheme="majorBidi"/>
          <w:b w:val="0"/>
          <w:bCs w:val="0"/>
          <w:u w:val="none"/>
        </w:rPr>
        <w:t>(iii) California Consumer Privacy Act of 2018</w:t>
      </w:r>
      <w:r w:rsidR="00315B7C">
        <w:rPr>
          <w:rFonts w:asciiTheme="majorBidi" w:hAnsiTheme="majorBidi" w:cstheme="majorBidi"/>
          <w:b w:val="0"/>
          <w:bCs w:val="0"/>
          <w:u w:val="none"/>
        </w:rPr>
        <w:t xml:space="preserve"> </w:t>
      </w:r>
      <w:r w:rsidR="00315B7C" w:rsidRPr="00315B7C">
        <w:rPr>
          <w:rFonts w:asciiTheme="majorBidi" w:hAnsiTheme="majorBidi" w:cstheme="majorBidi"/>
          <w:b w:val="0"/>
          <w:bCs w:val="0"/>
          <w:u w:val="none"/>
        </w:rPr>
        <w:t>(</w:t>
      </w:r>
      <w:r w:rsidR="00315B7C" w:rsidRPr="00F970AC">
        <w:rPr>
          <w:rFonts w:asciiTheme="majorBidi" w:hAnsiTheme="majorBidi" w:cstheme="majorBidi"/>
          <w:u w:val="none"/>
        </w:rPr>
        <w:t>CCPA</w:t>
      </w:r>
      <w:r w:rsidR="00315B7C" w:rsidRPr="00315B7C">
        <w:rPr>
          <w:rFonts w:asciiTheme="majorBidi" w:hAnsiTheme="majorBidi" w:cstheme="majorBidi"/>
          <w:b w:val="0"/>
          <w:bCs w:val="0"/>
          <w:u w:val="none"/>
        </w:rPr>
        <w:t>) and the California Privacy Rights Act of 2020 (</w:t>
      </w:r>
      <w:r w:rsidR="00315B7C" w:rsidRPr="00F970AC">
        <w:rPr>
          <w:rFonts w:asciiTheme="majorBidi" w:hAnsiTheme="majorBidi" w:cstheme="majorBidi"/>
          <w:u w:val="none"/>
        </w:rPr>
        <w:t>CPRA</w:t>
      </w:r>
      <w:r w:rsidR="00315B7C" w:rsidRPr="00315B7C">
        <w:rPr>
          <w:rFonts w:asciiTheme="majorBidi" w:hAnsiTheme="majorBidi" w:cstheme="majorBidi"/>
          <w:b w:val="0"/>
          <w:bCs w:val="0"/>
          <w:u w:val="none"/>
        </w:rPr>
        <w:t>)</w:t>
      </w:r>
      <w:r w:rsidR="00315B7C" w:rsidRPr="00E72828">
        <w:rPr>
          <w:rFonts w:asciiTheme="majorBidi" w:hAnsiTheme="majorBidi" w:cstheme="majorBidi"/>
          <w:b w:val="0"/>
          <w:bCs w:val="0"/>
          <w:u w:val="none"/>
        </w:rPr>
        <w:t xml:space="preserve"> </w:t>
      </w:r>
      <w:r w:rsidRPr="00E72828">
        <w:rPr>
          <w:rFonts w:asciiTheme="majorBidi" w:hAnsiTheme="majorBidi" w:cstheme="majorBidi"/>
          <w:b w:val="0"/>
          <w:bCs w:val="0"/>
          <w:u w:val="none"/>
        </w:rPr>
        <w:t>(</w:t>
      </w:r>
      <w:r w:rsidR="00315B7C" w:rsidRPr="00E72828">
        <w:rPr>
          <w:rFonts w:asciiTheme="majorBidi" w:hAnsiTheme="majorBidi" w:cstheme="majorBidi"/>
          <w:b w:val="0"/>
          <w:bCs w:val="0"/>
          <w:u w:val="none"/>
        </w:rPr>
        <w:t>i</w:t>
      </w:r>
      <w:r w:rsidR="00315B7C">
        <w:rPr>
          <w:rFonts w:asciiTheme="majorBidi" w:hAnsiTheme="majorBidi" w:cstheme="majorBidi"/>
          <w:b w:val="0"/>
          <w:bCs w:val="0"/>
          <w:u w:val="none"/>
        </w:rPr>
        <w:t>v</w:t>
      </w:r>
      <w:r w:rsidRPr="00E72828">
        <w:rPr>
          <w:rFonts w:asciiTheme="majorBidi" w:hAnsiTheme="majorBidi" w:cstheme="majorBidi"/>
          <w:b w:val="0"/>
          <w:bCs w:val="0"/>
          <w:u w:val="none"/>
        </w:rPr>
        <w:t>) Protection of Privacy Law (Israel)</w:t>
      </w:r>
      <w:r w:rsidR="00315B7C">
        <w:rPr>
          <w:rFonts w:asciiTheme="majorBidi" w:hAnsiTheme="majorBidi" w:cstheme="majorBidi"/>
          <w:b w:val="0"/>
          <w:bCs w:val="0"/>
          <w:u w:val="none"/>
        </w:rPr>
        <w:t>; and</w:t>
      </w:r>
      <w:r w:rsidRPr="00E72828">
        <w:rPr>
          <w:rFonts w:asciiTheme="majorBidi" w:hAnsiTheme="majorBidi" w:cstheme="majorBidi"/>
          <w:b w:val="0"/>
          <w:bCs w:val="0"/>
          <w:u w:val="none"/>
        </w:rPr>
        <w:t xml:space="preserve"> (</w:t>
      </w:r>
      <w:r w:rsidR="00315B7C">
        <w:rPr>
          <w:rFonts w:asciiTheme="majorBidi" w:hAnsiTheme="majorBidi" w:cstheme="majorBidi"/>
          <w:b w:val="0"/>
          <w:bCs w:val="0"/>
          <w:u w:val="none"/>
        </w:rPr>
        <w:t>v</w:t>
      </w:r>
      <w:r w:rsidRPr="00E72828">
        <w:rPr>
          <w:rFonts w:asciiTheme="majorBidi" w:hAnsiTheme="majorBidi" w:cstheme="majorBidi"/>
          <w:b w:val="0"/>
          <w:bCs w:val="0"/>
          <w:u w:val="none"/>
        </w:rPr>
        <w:t xml:space="preserve">) any rules or regulations that correspond to </w:t>
      </w:r>
      <w:r w:rsidR="00D14C85" w:rsidRPr="00D14C85">
        <w:rPr>
          <w:rFonts w:asciiTheme="majorBidi" w:hAnsiTheme="majorBidi" w:cstheme="majorBidi"/>
          <w:b w:val="0"/>
          <w:bCs w:val="0"/>
          <w:u w:val="none"/>
        </w:rPr>
        <w:t xml:space="preserve">amend and/or replace </w:t>
      </w:r>
      <w:r w:rsidRPr="00E72828">
        <w:rPr>
          <w:rFonts w:asciiTheme="majorBidi" w:hAnsiTheme="majorBidi" w:cstheme="majorBidi"/>
          <w:b w:val="0"/>
          <w:bCs w:val="0"/>
          <w:u w:val="none"/>
        </w:rPr>
        <w:t xml:space="preserve">any of the </w:t>
      </w:r>
      <w:proofErr w:type="gramStart"/>
      <w:r w:rsidRPr="00E72828">
        <w:rPr>
          <w:rFonts w:asciiTheme="majorBidi" w:hAnsiTheme="majorBidi" w:cstheme="majorBidi"/>
          <w:b w:val="0"/>
          <w:bCs w:val="0"/>
          <w:u w:val="none"/>
        </w:rPr>
        <w:t>aforementioned Data</w:t>
      </w:r>
      <w:proofErr w:type="gramEnd"/>
      <w:r w:rsidRPr="00E72828">
        <w:rPr>
          <w:rFonts w:asciiTheme="majorBidi" w:hAnsiTheme="majorBidi" w:cstheme="majorBidi"/>
          <w:b w:val="0"/>
          <w:bCs w:val="0"/>
          <w:u w:val="none"/>
        </w:rPr>
        <w:t xml:space="preserve"> Protection Laws</w:t>
      </w:r>
      <w:r w:rsidR="00D14C85">
        <w:rPr>
          <w:rFonts w:asciiTheme="majorBidi" w:hAnsiTheme="majorBidi" w:cstheme="majorBidi"/>
          <w:b w:val="0"/>
          <w:bCs w:val="0"/>
          <w:u w:val="none"/>
        </w:rPr>
        <w:t xml:space="preserve">. </w:t>
      </w:r>
      <w:r w:rsidR="00D14C85" w:rsidRPr="00D14C85">
        <w:rPr>
          <w:rFonts w:asciiTheme="majorBidi" w:hAnsiTheme="majorBidi" w:cstheme="majorBidi"/>
          <w:b w:val="0"/>
          <w:bCs w:val="0"/>
          <w:u w:val="none"/>
        </w:rPr>
        <w:t xml:space="preserve">In the event of any conflict between the </w:t>
      </w:r>
      <w:r w:rsidR="00D14C85">
        <w:rPr>
          <w:rFonts w:asciiTheme="majorBidi" w:hAnsiTheme="majorBidi" w:cstheme="majorBidi"/>
          <w:b w:val="0"/>
          <w:bCs w:val="0"/>
          <w:u w:val="none"/>
        </w:rPr>
        <w:t>a</w:t>
      </w:r>
      <w:r w:rsidR="00D14C85" w:rsidRPr="00D14C85">
        <w:rPr>
          <w:rFonts w:asciiTheme="majorBidi" w:hAnsiTheme="majorBidi" w:cstheme="majorBidi"/>
          <w:b w:val="0"/>
          <w:bCs w:val="0"/>
          <w:u w:val="none"/>
        </w:rPr>
        <w:t>pplicable Data Protection Laws, the most restrictive law applicable to the Customer shall govern.</w:t>
      </w:r>
    </w:p>
    <w:p w14:paraId="245EFB25" w14:textId="77777777"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u w:val="none"/>
        </w:rPr>
        <w:t>“</w:t>
      </w:r>
      <w:r w:rsidRPr="00E72828">
        <w:rPr>
          <w:rFonts w:asciiTheme="majorBidi" w:hAnsiTheme="majorBidi" w:cstheme="majorBidi"/>
          <w:i/>
          <w:u w:val="none"/>
        </w:rPr>
        <w:t>Data Subject</w:t>
      </w:r>
      <w:r w:rsidRPr="00E72828">
        <w:rPr>
          <w:rFonts w:asciiTheme="majorBidi" w:hAnsiTheme="majorBidi" w:cstheme="majorBidi"/>
          <w:b w:val="0"/>
          <w:bCs w:val="0"/>
          <w:u w:val="none"/>
        </w:rPr>
        <w:t>”, “</w:t>
      </w:r>
      <w:r w:rsidRPr="00E72828">
        <w:rPr>
          <w:rFonts w:asciiTheme="majorBidi" w:hAnsiTheme="majorBidi" w:cstheme="majorBidi"/>
          <w:i/>
          <w:iCs/>
          <w:u w:val="none"/>
        </w:rPr>
        <w:t>Personal Data</w:t>
      </w:r>
      <w:r w:rsidRPr="00E72828">
        <w:rPr>
          <w:rFonts w:asciiTheme="majorBidi" w:hAnsiTheme="majorBidi" w:cstheme="majorBidi"/>
          <w:b w:val="0"/>
          <w:bCs w:val="0"/>
          <w:u w:val="none"/>
        </w:rPr>
        <w:t>”, “</w:t>
      </w:r>
      <w:proofErr w:type="spellStart"/>
      <w:r w:rsidRPr="00E72828">
        <w:rPr>
          <w:rFonts w:asciiTheme="majorBidi" w:hAnsiTheme="majorBidi" w:cstheme="majorBidi"/>
          <w:i/>
          <w:iCs/>
          <w:u w:val="none"/>
        </w:rPr>
        <w:t>Subprocessor</w:t>
      </w:r>
      <w:proofErr w:type="spellEnd"/>
      <w:r w:rsidRPr="00E72828">
        <w:rPr>
          <w:rFonts w:asciiTheme="majorBidi" w:hAnsiTheme="majorBidi" w:cstheme="majorBidi"/>
          <w:b w:val="0"/>
          <w:bCs w:val="0"/>
          <w:u w:val="none"/>
        </w:rPr>
        <w:t>” and “</w:t>
      </w:r>
      <w:r w:rsidRPr="00E72828">
        <w:rPr>
          <w:rFonts w:asciiTheme="majorBidi" w:hAnsiTheme="majorBidi" w:cstheme="majorBidi"/>
          <w:i/>
          <w:iCs/>
          <w:u w:val="none"/>
        </w:rPr>
        <w:t>process</w:t>
      </w:r>
      <w:r w:rsidRPr="00E72828">
        <w:rPr>
          <w:rFonts w:asciiTheme="majorBidi" w:hAnsiTheme="majorBidi" w:cstheme="majorBidi"/>
          <w:b w:val="0"/>
          <w:bCs w:val="0"/>
          <w:u w:val="none"/>
        </w:rPr>
        <w:t>” shall have the meaning ascribed to them or to any equivalent term in the applicable Data Protection Law.</w:t>
      </w:r>
    </w:p>
    <w:p w14:paraId="6AD57136" w14:textId="48382CD7"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u w:val="none"/>
        </w:rPr>
        <w:t>“</w:t>
      </w:r>
      <w:proofErr w:type="spellStart"/>
      <w:r w:rsidR="006A213B">
        <w:rPr>
          <w:rFonts w:asciiTheme="majorBidi" w:hAnsiTheme="majorBidi" w:cstheme="majorBidi"/>
          <w:i/>
          <w:u w:val="none"/>
        </w:rPr>
        <w:t>Finq</w:t>
      </w:r>
      <w:proofErr w:type="spellEnd"/>
      <w:r w:rsidRPr="00E72828">
        <w:rPr>
          <w:rFonts w:asciiTheme="majorBidi" w:hAnsiTheme="majorBidi" w:cstheme="majorBidi"/>
          <w:i/>
          <w:u w:val="none"/>
        </w:rPr>
        <w:t xml:space="preserve"> Data</w:t>
      </w:r>
      <w:r w:rsidRPr="00E72828">
        <w:rPr>
          <w:rFonts w:asciiTheme="majorBidi" w:hAnsiTheme="majorBidi" w:cstheme="majorBidi"/>
          <w:b w:val="0"/>
          <w:bCs w:val="0"/>
          <w:u w:val="none"/>
        </w:rPr>
        <w:t xml:space="preserve">” refers to </w:t>
      </w:r>
      <w:proofErr w:type="gramStart"/>
      <w:r w:rsidRPr="00E72828">
        <w:rPr>
          <w:rFonts w:asciiTheme="majorBidi" w:hAnsiTheme="majorBidi" w:cstheme="majorBidi"/>
          <w:b w:val="0"/>
          <w:bCs w:val="0"/>
          <w:u w:val="none"/>
        </w:rPr>
        <w:t>any and all</w:t>
      </w:r>
      <w:proofErr w:type="gramEnd"/>
      <w:r w:rsidRPr="00E72828">
        <w:rPr>
          <w:rFonts w:asciiTheme="majorBidi" w:hAnsiTheme="majorBidi" w:cstheme="majorBidi"/>
          <w:b w:val="0"/>
          <w:bCs w:val="0"/>
          <w:u w:val="none"/>
        </w:rPr>
        <w:t xml:space="preserve"> information and data generated, collected or otherwise obtained by Service Provider in connection with the</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Agreement.</w:t>
      </w:r>
    </w:p>
    <w:p w14:paraId="19651C5B" w14:textId="2E1D10A5"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u w:val="none"/>
        </w:rPr>
        <w:t>“</w:t>
      </w:r>
      <w:r w:rsidRPr="00E72828">
        <w:rPr>
          <w:rFonts w:asciiTheme="majorBidi" w:hAnsiTheme="majorBidi" w:cstheme="majorBidi"/>
          <w:i/>
          <w:u w:val="none"/>
        </w:rPr>
        <w:t>Services</w:t>
      </w:r>
      <w:r w:rsidRPr="00E72828">
        <w:rPr>
          <w:rFonts w:asciiTheme="majorBidi" w:hAnsiTheme="majorBidi" w:cstheme="majorBidi"/>
          <w:b w:val="0"/>
          <w:bCs w:val="0"/>
          <w:u w:val="none"/>
        </w:rPr>
        <w:t xml:space="preserve">” refers to the services </w:t>
      </w:r>
      <w:r w:rsidR="00D14C85">
        <w:rPr>
          <w:rFonts w:asciiTheme="majorBidi" w:hAnsiTheme="majorBidi" w:cstheme="majorBidi"/>
          <w:b w:val="0"/>
          <w:bCs w:val="0"/>
          <w:u w:val="none"/>
        </w:rPr>
        <w:t xml:space="preserve">provided to </w:t>
      </w:r>
      <w:proofErr w:type="spellStart"/>
      <w:r w:rsidR="006A213B">
        <w:rPr>
          <w:rFonts w:asciiTheme="majorBidi" w:hAnsiTheme="majorBidi" w:cstheme="majorBidi"/>
          <w:b w:val="0"/>
          <w:bCs w:val="0"/>
          <w:u w:val="none"/>
        </w:rPr>
        <w:t>Finq</w:t>
      </w:r>
      <w:proofErr w:type="spellEnd"/>
      <w:r w:rsidR="00D14C85">
        <w:rPr>
          <w:rFonts w:asciiTheme="majorBidi" w:hAnsiTheme="majorBidi" w:cstheme="majorBidi"/>
          <w:b w:val="0"/>
          <w:bCs w:val="0"/>
          <w:u w:val="none"/>
        </w:rPr>
        <w:t xml:space="preserve"> by Service Provider </w:t>
      </w:r>
      <w:r w:rsidR="00D14C85" w:rsidRPr="00D14C85">
        <w:rPr>
          <w:rFonts w:asciiTheme="majorBidi" w:hAnsiTheme="majorBidi" w:cstheme="majorBidi"/>
          <w:b w:val="0"/>
          <w:bCs w:val="0"/>
          <w:u w:val="none"/>
        </w:rPr>
        <w:t xml:space="preserve">in accordance with </w:t>
      </w:r>
      <w:r w:rsidRPr="00E72828">
        <w:rPr>
          <w:rFonts w:asciiTheme="majorBidi" w:hAnsiTheme="majorBidi" w:cstheme="majorBidi"/>
          <w:b w:val="0"/>
          <w:bCs w:val="0"/>
          <w:u w:val="none"/>
        </w:rPr>
        <w:t>the Agreement.</w:t>
      </w:r>
    </w:p>
    <w:p w14:paraId="56FD8CB9" w14:textId="21650DF3" w:rsidR="00052829"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u w:val="none"/>
        </w:rPr>
        <w:t>“</w:t>
      </w:r>
      <w:r w:rsidRPr="00E72828">
        <w:rPr>
          <w:rFonts w:asciiTheme="majorBidi" w:hAnsiTheme="majorBidi" w:cstheme="majorBidi"/>
          <w:i/>
          <w:u w:val="none"/>
        </w:rPr>
        <w:t>Security Incident</w:t>
      </w:r>
      <w:r w:rsidRPr="00E72828">
        <w:rPr>
          <w:rFonts w:asciiTheme="majorBidi" w:hAnsiTheme="majorBidi" w:cstheme="majorBidi"/>
          <w:b w:val="0"/>
          <w:bCs w:val="0"/>
          <w:u w:val="none"/>
        </w:rPr>
        <w:t>” refers to one or more of the following circumstances: (</w:t>
      </w:r>
      <w:proofErr w:type="spellStart"/>
      <w:r w:rsidRPr="00E72828">
        <w:rPr>
          <w:rFonts w:asciiTheme="majorBidi" w:hAnsiTheme="majorBidi" w:cstheme="majorBidi"/>
          <w:b w:val="0"/>
          <w:bCs w:val="0"/>
          <w:u w:val="none"/>
        </w:rPr>
        <w:t>i</w:t>
      </w:r>
      <w:proofErr w:type="spellEnd"/>
      <w:r w:rsidRPr="00E72828">
        <w:rPr>
          <w:rFonts w:asciiTheme="majorBidi" w:hAnsiTheme="majorBidi" w:cstheme="majorBidi"/>
          <w:b w:val="0"/>
          <w:bCs w:val="0"/>
          <w:u w:val="none"/>
        </w:rPr>
        <w:t xml:space="preserve">) any instance where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is</w:t>
      </w:r>
      <w:r w:rsidRPr="00E72828">
        <w:rPr>
          <w:rFonts w:asciiTheme="majorBidi" w:hAnsiTheme="majorBidi" w:cstheme="majorBidi"/>
          <w:b w:val="0"/>
          <w:bCs w:val="0"/>
          <w:spacing w:val="-2"/>
          <w:u w:val="none"/>
        </w:rPr>
        <w:t xml:space="preserve"> </w:t>
      </w:r>
      <w:r w:rsidRPr="00E72828">
        <w:rPr>
          <w:rFonts w:asciiTheme="majorBidi" w:hAnsiTheme="majorBidi" w:cstheme="majorBidi"/>
          <w:b w:val="0"/>
          <w:bCs w:val="0"/>
          <w:u w:val="none"/>
        </w:rPr>
        <w:t>processed</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by</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Service</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Provider</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any</w:t>
      </w:r>
      <w:r w:rsidRPr="00E72828">
        <w:rPr>
          <w:rFonts w:asciiTheme="majorBidi" w:hAnsiTheme="majorBidi" w:cstheme="majorBidi"/>
          <w:b w:val="0"/>
          <w:bCs w:val="0"/>
          <w:spacing w:val="-3"/>
          <w:u w:val="none"/>
        </w:rPr>
        <w:t xml:space="preserve"> of</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its</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Sub</w:t>
      </w:r>
      <w:r w:rsidR="00D14C85">
        <w:rPr>
          <w:rFonts w:asciiTheme="majorBidi" w:hAnsiTheme="majorBidi" w:cstheme="majorBidi"/>
          <w:b w:val="0"/>
          <w:bCs w:val="0"/>
          <w:u w:val="none"/>
        </w:rPr>
        <w:t>-</w:t>
      </w:r>
      <w:r w:rsidRPr="00E72828">
        <w:rPr>
          <w:rFonts w:asciiTheme="majorBidi" w:hAnsiTheme="majorBidi" w:cstheme="majorBidi"/>
          <w:b w:val="0"/>
          <w:bCs w:val="0"/>
          <w:u w:val="none"/>
        </w:rPr>
        <w:t>processors</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in</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violation</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this</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DPA</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any Data Protection Laws; (ii) any breach of security leading to the accidental or unlawful destruction, loss, alteration,</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unauthorized disclosure</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2"/>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access</w:t>
      </w:r>
      <w:r w:rsidRPr="00E72828">
        <w:rPr>
          <w:rFonts w:asciiTheme="majorBidi" w:hAnsiTheme="majorBidi" w:cstheme="majorBidi"/>
          <w:b w:val="0"/>
          <w:bCs w:val="0"/>
          <w:spacing w:val="1"/>
          <w:u w:val="none"/>
        </w:rPr>
        <w:t xml:space="preserve"> </w:t>
      </w:r>
      <w:r w:rsidRPr="00E72828">
        <w:rPr>
          <w:rFonts w:asciiTheme="majorBidi" w:hAnsiTheme="majorBidi" w:cstheme="majorBidi"/>
          <w:b w:val="0"/>
          <w:bCs w:val="0"/>
          <w:u w:val="none"/>
        </w:rPr>
        <w:t>to</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any</w:t>
      </w:r>
      <w:r w:rsidRPr="00E72828">
        <w:rPr>
          <w:rFonts w:asciiTheme="majorBidi" w:hAnsiTheme="majorBidi" w:cstheme="majorBidi"/>
          <w:b w:val="0"/>
          <w:bCs w:val="0"/>
          <w:spacing w:val="-5"/>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2"/>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1"/>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(iii)</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any formal</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complaints</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about the</w:t>
      </w:r>
      <w:r w:rsidRPr="00E72828">
        <w:rPr>
          <w:rFonts w:asciiTheme="majorBidi" w:hAnsiTheme="majorBidi" w:cstheme="majorBidi"/>
          <w:b w:val="0"/>
          <w:bCs w:val="0"/>
          <w:spacing w:val="-16"/>
          <w:u w:val="none"/>
        </w:rPr>
        <w:t xml:space="preserve"> </w:t>
      </w:r>
      <w:r w:rsidRPr="00E72828">
        <w:rPr>
          <w:rFonts w:asciiTheme="majorBidi" w:hAnsiTheme="majorBidi" w:cstheme="majorBidi"/>
          <w:b w:val="0"/>
          <w:bCs w:val="0"/>
          <w:u w:val="none"/>
        </w:rPr>
        <w:t>Service</w:t>
      </w:r>
      <w:r w:rsidRPr="00E72828">
        <w:rPr>
          <w:rFonts w:asciiTheme="majorBidi" w:hAnsiTheme="majorBidi" w:cstheme="majorBidi"/>
          <w:b w:val="0"/>
          <w:bCs w:val="0"/>
          <w:spacing w:val="-15"/>
          <w:u w:val="none"/>
        </w:rPr>
        <w:t xml:space="preserve"> </w:t>
      </w:r>
      <w:r w:rsidRPr="00E72828">
        <w:rPr>
          <w:rFonts w:asciiTheme="majorBidi" w:hAnsiTheme="majorBidi" w:cstheme="majorBidi"/>
          <w:b w:val="0"/>
          <w:bCs w:val="0"/>
          <w:u w:val="none"/>
        </w:rPr>
        <w:t>Provider's</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(including</w:t>
      </w:r>
      <w:r w:rsidRPr="00E72828">
        <w:rPr>
          <w:rFonts w:asciiTheme="majorBidi" w:hAnsiTheme="majorBidi" w:cstheme="majorBidi"/>
          <w:b w:val="0"/>
          <w:bCs w:val="0"/>
          <w:spacing w:val="-18"/>
          <w:u w:val="none"/>
        </w:rPr>
        <w:t xml:space="preserve"> </w:t>
      </w:r>
      <w:r w:rsidRPr="00E72828">
        <w:rPr>
          <w:rFonts w:asciiTheme="majorBidi" w:hAnsiTheme="majorBidi" w:cstheme="majorBidi"/>
          <w:b w:val="0"/>
          <w:bCs w:val="0"/>
          <w:u w:val="none"/>
        </w:rPr>
        <w:t>its</w:t>
      </w:r>
      <w:r w:rsidRPr="00E72828">
        <w:rPr>
          <w:rFonts w:asciiTheme="majorBidi" w:hAnsiTheme="majorBidi" w:cstheme="majorBidi"/>
          <w:b w:val="0"/>
          <w:bCs w:val="0"/>
          <w:spacing w:val="-18"/>
          <w:u w:val="none"/>
        </w:rPr>
        <w:t xml:space="preserve"> </w:t>
      </w:r>
      <w:r w:rsidRPr="00E72828">
        <w:rPr>
          <w:rFonts w:asciiTheme="majorBidi" w:hAnsiTheme="majorBidi" w:cstheme="majorBidi"/>
          <w:b w:val="0"/>
          <w:bCs w:val="0"/>
          <w:u w:val="none"/>
        </w:rPr>
        <w:t>Sub</w:t>
      </w:r>
      <w:r w:rsidR="00D14C85">
        <w:rPr>
          <w:rFonts w:asciiTheme="majorBidi" w:hAnsiTheme="majorBidi" w:cstheme="majorBidi"/>
          <w:b w:val="0"/>
          <w:bCs w:val="0"/>
          <w:u w:val="none"/>
        </w:rPr>
        <w:t>-</w:t>
      </w:r>
      <w:r w:rsidRPr="00E72828">
        <w:rPr>
          <w:rFonts w:asciiTheme="majorBidi" w:hAnsiTheme="majorBidi" w:cstheme="majorBidi"/>
          <w:b w:val="0"/>
          <w:bCs w:val="0"/>
          <w:u w:val="none"/>
        </w:rPr>
        <w:t>processors')</w:t>
      </w:r>
      <w:r w:rsidRPr="00E72828">
        <w:rPr>
          <w:rFonts w:asciiTheme="majorBidi" w:hAnsiTheme="majorBidi" w:cstheme="majorBidi"/>
          <w:b w:val="0"/>
          <w:bCs w:val="0"/>
          <w:spacing w:val="-16"/>
          <w:u w:val="none"/>
        </w:rPr>
        <w:t xml:space="preserve"> </w:t>
      </w:r>
      <w:r w:rsidRPr="00E72828">
        <w:rPr>
          <w:rFonts w:asciiTheme="majorBidi" w:hAnsiTheme="majorBidi" w:cstheme="majorBidi"/>
          <w:b w:val="0"/>
          <w:bCs w:val="0"/>
          <w:u w:val="none"/>
        </w:rPr>
        <w:t>data</w:t>
      </w:r>
      <w:r w:rsidRPr="00F970AC">
        <w:rPr>
          <w:rFonts w:asciiTheme="majorBidi" w:hAnsiTheme="majorBidi" w:cstheme="majorBidi"/>
          <w:b w:val="0"/>
          <w:bCs w:val="0"/>
          <w:u w:val="none"/>
        </w:rPr>
        <w:t xml:space="preserve"> </w:t>
      </w:r>
      <w:r w:rsidRPr="00E72828">
        <w:rPr>
          <w:rFonts w:asciiTheme="majorBidi" w:hAnsiTheme="majorBidi" w:cstheme="majorBidi"/>
          <w:b w:val="0"/>
          <w:bCs w:val="0"/>
          <w:u w:val="none"/>
        </w:rPr>
        <w:t>privacy,</w:t>
      </w:r>
      <w:r w:rsidRPr="00F970AC">
        <w:rPr>
          <w:rFonts w:asciiTheme="majorBidi" w:hAnsiTheme="majorBidi" w:cstheme="majorBidi"/>
          <w:b w:val="0"/>
          <w:bCs w:val="0"/>
          <w:u w:val="none"/>
        </w:rPr>
        <w:t xml:space="preserve"> </w:t>
      </w:r>
      <w:r w:rsidRPr="00E72828">
        <w:rPr>
          <w:rFonts w:asciiTheme="majorBidi" w:hAnsiTheme="majorBidi" w:cstheme="majorBidi"/>
          <w:b w:val="0"/>
          <w:bCs w:val="0"/>
          <w:u w:val="none"/>
        </w:rPr>
        <w:t>data</w:t>
      </w:r>
      <w:r w:rsidRPr="00F970AC">
        <w:rPr>
          <w:rFonts w:asciiTheme="majorBidi" w:hAnsiTheme="majorBidi" w:cstheme="majorBidi"/>
          <w:b w:val="0"/>
          <w:bCs w:val="0"/>
          <w:u w:val="none"/>
        </w:rPr>
        <w:t xml:space="preserve"> </w:t>
      </w:r>
      <w:r w:rsidRPr="00E72828">
        <w:rPr>
          <w:rFonts w:asciiTheme="majorBidi" w:hAnsiTheme="majorBidi" w:cstheme="majorBidi"/>
          <w:b w:val="0"/>
          <w:bCs w:val="0"/>
          <w:u w:val="none"/>
        </w:rPr>
        <w:t>protection,</w:t>
      </w:r>
      <w:r w:rsidRPr="00F970AC">
        <w:rPr>
          <w:rFonts w:asciiTheme="majorBidi" w:hAnsiTheme="majorBidi" w:cstheme="majorBidi"/>
          <w:b w:val="0"/>
          <w:bCs w:val="0"/>
          <w:u w:val="none"/>
        </w:rPr>
        <w:t xml:space="preserve"> </w:t>
      </w:r>
      <w:r w:rsidRPr="00E72828">
        <w:rPr>
          <w:rFonts w:asciiTheme="majorBidi" w:hAnsiTheme="majorBidi" w:cstheme="majorBidi"/>
          <w:b w:val="0"/>
          <w:bCs w:val="0"/>
          <w:u w:val="none"/>
        </w:rPr>
        <w:t>or</w:t>
      </w:r>
      <w:r w:rsidRPr="00F970AC">
        <w:rPr>
          <w:rFonts w:asciiTheme="majorBidi" w:hAnsiTheme="majorBidi" w:cstheme="majorBidi"/>
          <w:b w:val="0"/>
          <w:bCs w:val="0"/>
          <w:u w:val="none"/>
        </w:rPr>
        <w:t xml:space="preserve"> </w:t>
      </w:r>
      <w:r w:rsidRPr="00E72828">
        <w:rPr>
          <w:rFonts w:asciiTheme="majorBidi" w:hAnsiTheme="majorBidi" w:cstheme="majorBidi"/>
          <w:b w:val="0"/>
          <w:bCs w:val="0"/>
          <w:u w:val="none"/>
        </w:rPr>
        <w:t>data</w:t>
      </w:r>
      <w:r w:rsidRPr="00F970AC">
        <w:rPr>
          <w:rFonts w:asciiTheme="majorBidi" w:hAnsiTheme="majorBidi" w:cstheme="majorBidi"/>
          <w:b w:val="0"/>
          <w:bCs w:val="0"/>
          <w:u w:val="none"/>
        </w:rPr>
        <w:t xml:space="preserve"> </w:t>
      </w:r>
      <w:r w:rsidRPr="00E72828">
        <w:rPr>
          <w:rFonts w:asciiTheme="majorBidi" w:hAnsiTheme="majorBidi" w:cstheme="majorBidi"/>
          <w:b w:val="0"/>
          <w:bCs w:val="0"/>
          <w:u w:val="none"/>
        </w:rPr>
        <w:t>security</w:t>
      </w:r>
      <w:r w:rsidRPr="00F970AC">
        <w:rPr>
          <w:rFonts w:asciiTheme="majorBidi" w:hAnsiTheme="majorBidi" w:cstheme="majorBidi"/>
          <w:b w:val="0"/>
          <w:bCs w:val="0"/>
          <w:u w:val="none"/>
        </w:rPr>
        <w:t xml:space="preserve"> </w:t>
      </w:r>
      <w:r w:rsidRPr="00E72828">
        <w:rPr>
          <w:rFonts w:asciiTheme="majorBidi" w:hAnsiTheme="majorBidi" w:cstheme="majorBidi"/>
          <w:b w:val="0"/>
          <w:bCs w:val="0"/>
          <w:u w:val="none"/>
        </w:rPr>
        <w:t>practices.</w:t>
      </w:r>
    </w:p>
    <w:p w14:paraId="481DC0EF" w14:textId="21D005D0" w:rsidR="00D14C85" w:rsidRPr="00D14C85" w:rsidRDefault="00D14C85" w:rsidP="00F970AC">
      <w:pPr>
        <w:pStyle w:val="Heading1"/>
        <w:keepNext w:val="0"/>
        <w:widowControl w:val="0"/>
        <w:numPr>
          <w:ilvl w:val="1"/>
          <w:numId w:val="6"/>
        </w:numPr>
        <w:spacing w:before="0" w:after="0"/>
        <w:ind w:left="1276" w:hanging="425"/>
        <w:jc w:val="both"/>
        <w:rPr>
          <w:rFonts w:asciiTheme="majorBidi" w:hAnsiTheme="majorBidi" w:cstheme="majorBidi"/>
        </w:rPr>
      </w:pPr>
      <w:r w:rsidRPr="00F970AC">
        <w:rPr>
          <w:rFonts w:asciiTheme="majorBidi" w:hAnsiTheme="majorBidi" w:cstheme="majorBidi"/>
          <w:u w:val="none"/>
        </w:rPr>
        <w:t>“</w:t>
      </w:r>
      <w:r w:rsidRPr="00F970AC">
        <w:rPr>
          <w:rFonts w:asciiTheme="majorBidi" w:hAnsiTheme="majorBidi" w:cstheme="majorBidi"/>
          <w:i/>
          <w:iCs/>
          <w:u w:val="none"/>
        </w:rPr>
        <w:t>Standard Contractual Clauses or SCCs</w:t>
      </w:r>
      <w:r w:rsidRPr="00F970AC">
        <w:rPr>
          <w:rFonts w:asciiTheme="majorBidi" w:hAnsiTheme="majorBidi" w:cstheme="majorBidi"/>
          <w:u w:val="none"/>
        </w:rPr>
        <w:t xml:space="preserve">” </w:t>
      </w:r>
      <w:r w:rsidRPr="00D14C85">
        <w:rPr>
          <w:rFonts w:asciiTheme="majorBidi" w:hAnsiTheme="majorBidi" w:cstheme="majorBidi"/>
          <w:b w:val="0"/>
          <w:bCs w:val="0"/>
          <w:u w:val="none"/>
        </w:rPr>
        <w:t>shall mean: where the EU GDPR applies, the standard contractual clauses pursuant to the EU Commission's Implementing Decision 2021/914 of 4 June 2021 currently set out at: https://eur-lex.europa.eu/eli/dec_impl/2021/914/oj (“</w:t>
      </w:r>
      <w:r w:rsidRPr="00D14C85">
        <w:rPr>
          <w:rFonts w:asciiTheme="majorBidi" w:hAnsiTheme="majorBidi" w:cstheme="majorBidi"/>
          <w:u w:val="none"/>
        </w:rPr>
        <w:t>EU SCCs</w:t>
      </w:r>
      <w:r w:rsidRPr="00D14C85">
        <w:rPr>
          <w:rFonts w:asciiTheme="majorBidi" w:hAnsiTheme="majorBidi" w:cstheme="majorBidi"/>
          <w:b w:val="0"/>
          <w:bCs w:val="0"/>
          <w:u w:val="none"/>
        </w:rPr>
        <w:t>”); (ii) where the UK GDPR applies, the EU SCCs together with the UK Information Commissioner’s Office addendum, under S119A(1) of the Data Protection Act 2018 (“</w:t>
      </w:r>
      <w:r w:rsidRPr="00D14C85">
        <w:rPr>
          <w:rFonts w:asciiTheme="majorBidi" w:hAnsiTheme="majorBidi" w:cstheme="majorBidi"/>
          <w:u w:val="none"/>
        </w:rPr>
        <w:t xml:space="preserve">UK </w:t>
      </w:r>
      <w:r w:rsidRPr="00D14C85">
        <w:rPr>
          <w:rFonts w:asciiTheme="majorBidi" w:hAnsiTheme="majorBidi" w:cstheme="majorBidi"/>
          <w:u w:val="none"/>
        </w:rPr>
        <w:lastRenderedPageBreak/>
        <w:t>Addendum</w:t>
      </w:r>
      <w:r w:rsidRPr="00D14C85">
        <w:rPr>
          <w:rFonts w:asciiTheme="majorBidi" w:hAnsiTheme="majorBidi" w:cstheme="majorBidi"/>
          <w:b w:val="0"/>
          <w:bCs w:val="0"/>
          <w:u w:val="none"/>
        </w:rPr>
        <w:t>”); or any other Standard Contractual Clauses which  amended and/or replace such Standard Contractual Clauses in accordance with Data Protection Law.</w:t>
      </w:r>
    </w:p>
    <w:p w14:paraId="1F99F1B6" w14:textId="412069BD" w:rsidR="00D14C85" w:rsidRPr="00D14C85" w:rsidRDefault="00D14C85" w:rsidP="00D14C85">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Pr>
          <w:rFonts w:asciiTheme="majorBidi" w:hAnsiTheme="majorBidi" w:cstheme="majorBidi"/>
          <w:b w:val="0"/>
          <w:bCs w:val="0"/>
          <w:u w:val="none"/>
        </w:rPr>
        <w:t>“</w:t>
      </w:r>
      <w:r w:rsidRPr="00F970AC">
        <w:rPr>
          <w:rFonts w:asciiTheme="majorBidi" w:hAnsiTheme="majorBidi" w:cstheme="majorBidi"/>
          <w:i/>
          <w:iCs/>
          <w:u w:val="none"/>
        </w:rPr>
        <w:t>Sub-processor</w:t>
      </w:r>
      <w:r w:rsidRPr="00F970AC">
        <w:rPr>
          <w:rFonts w:asciiTheme="majorBidi" w:hAnsiTheme="majorBidi" w:cstheme="majorBidi"/>
          <w:b w:val="0"/>
          <w:bCs w:val="0"/>
          <w:u w:val="none"/>
        </w:rPr>
        <w:t xml:space="preserve">” means any third party that Processes Personal Data under the instruction or supervision of </w:t>
      </w:r>
      <w:r>
        <w:rPr>
          <w:rFonts w:asciiTheme="majorBidi" w:hAnsiTheme="majorBidi" w:cstheme="majorBidi"/>
          <w:b w:val="0"/>
          <w:bCs w:val="0"/>
          <w:u w:val="none"/>
        </w:rPr>
        <w:t>Service Provider</w:t>
      </w:r>
      <w:r w:rsidRPr="00F970AC">
        <w:rPr>
          <w:rFonts w:asciiTheme="majorBidi" w:hAnsiTheme="majorBidi" w:cstheme="majorBidi"/>
          <w:b w:val="0"/>
          <w:bCs w:val="0"/>
          <w:u w:val="none"/>
          <w:rtl/>
        </w:rPr>
        <w:t>.</w:t>
      </w:r>
    </w:p>
    <w:p w14:paraId="580C81DA" w14:textId="3CD4D8A0" w:rsidR="00052829" w:rsidRPr="003E2308" w:rsidRDefault="001773F9" w:rsidP="00F970AC">
      <w:pPr>
        <w:widowControl w:val="0"/>
        <w:numPr>
          <w:ilvl w:val="0"/>
          <w:numId w:val="6"/>
        </w:numPr>
        <w:tabs>
          <w:tab w:val="left" w:pos="840"/>
        </w:tabs>
        <w:autoSpaceDE w:val="0"/>
        <w:autoSpaceDN w:val="0"/>
        <w:bidi w:val="0"/>
        <w:spacing w:line="260" w:lineRule="exact"/>
        <w:ind w:right="109" w:hanging="218"/>
        <w:jc w:val="both"/>
        <w:rPr>
          <w:rFonts w:asciiTheme="majorBidi" w:hAnsiTheme="majorBidi" w:cstheme="majorBidi"/>
        </w:rPr>
      </w:pPr>
      <w:r w:rsidRPr="00F970AC">
        <w:rPr>
          <w:rFonts w:asciiTheme="majorBidi" w:hAnsiTheme="majorBidi" w:cstheme="majorBidi"/>
          <w:b/>
          <w:sz w:val="22"/>
          <w:szCs w:val="22"/>
          <w:u w:val="single"/>
        </w:rPr>
        <w:t xml:space="preserve">Processing of </w:t>
      </w:r>
      <w:proofErr w:type="spellStart"/>
      <w:r w:rsidR="006A213B">
        <w:rPr>
          <w:rFonts w:asciiTheme="majorBidi" w:hAnsiTheme="majorBidi" w:cstheme="majorBidi"/>
          <w:b/>
          <w:sz w:val="22"/>
          <w:szCs w:val="22"/>
          <w:u w:val="single"/>
        </w:rPr>
        <w:t>Finq</w:t>
      </w:r>
      <w:proofErr w:type="spellEnd"/>
      <w:r w:rsidR="00052829" w:rsidRPr="00F970AC">
        <w:rPr>
          <w:rFonts w:asciiTheme="majorBidi" w:hAnsiTheme="majorBidi" w:cstheme="majorBidi"/>
          <w:b/>
          <w:sz w:val="22"/>
          <w:szCs w:val="22"/>
          <w:u w:val="single"/>
        </w:rPr>
        <w:t xml:space="preserve"> Data.</w:t>
      </w:r>
    </w:p>
    <w:p w14:paraId="72DE7091" w14:textId="2079044F" w:rsidR="00052829"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Restrictions on Processing</w:t>
      </w:r>
      <w:r w:rsidRPr="00E72828">
        <w:rPr>
          <w:rFonts w:asciiTheme="majorBidi" w:hAnsiTheme="majorBidi" w:cstheme="majorBidi"/>
          <w:b w:val="0"/>
          <w:bCs w:val="0"/>
          <w:u w:val="none"/>
        </w:rPr>
        <w:t>. Service Provider shall: (</w:t>
      </w:r>
      <w:proofErr w:type="spellStart"/>
      <w:r w:rsidRPr="00E72828">
        <w:rPr>
          <w:rFonts w:asciiTheme="majorBidi" w:hAnsiTheme="majorBidi" w:cstheme="majorBidi"/>
          <w:b w:val="0"/>
          <w:bCs w:val="0"/>
          <w:u w:val="none"/>
        </w:rPr>
        <w:t>i</w:t>
      </w:r>
      <w:proofErr w:type="spellEnd"/>
      <w:r w:rsidRPr="00E72828">
        <w:rPr>
          <w:rFonts w:asciiTheme="majorBidi" w:hAnsiTheme="majorBidi" w:cstheme="majorBidi"/>
          <w:b w:val="0"/>
          <w:bCs w:val="0"/>
          <w:u w:val="none"/>
        </w:rPr>
        <w:t xml:space="preserve">) process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for the sole purpose of providing the Services to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and for no other purposes; (ii) process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for</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the</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sole</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benefit</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12"/>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(iii)</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not</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disclose</w:t>
      </w:r>
      <w:r w:rsidRPr="00E72828">
        <w:rPr>
          <w:rFonts w:asciiTheme="majorBidi" w:hAnsiTheme="majorBidi" w:cstheme="majorBidi"/>
          <w:b w:val="0"/>
          <w:bCs w:val="0"/>
          <w:spacing w:val="-7"/>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to</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any</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third-party</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absent</w:t>
      </w:r>
      <w:r w:rsidRPr="00E72828">
        <w:rPr>
          <w:rFonts w:asciiTheme="majorBidi" w:hAnsiTheme="majorBidi" w:cstheme="majorBidi"/>
          <w:b w:val="0"/>
          <w:bCs w:val="0"/>
          <w:spacing w:val="-8"/>
          <w:u w:val="none"/>
        </w:rPr>
        <w:t xml:space="preserve"> </w:t>
      </w:r>
      <w:proofErr w:type="spellStart"/>
      <w:r w:rsidR="006A213B">
        <w:rPr>
          <w:rFonts w:asciiTheme="majorBidi" w:hAnsiTheme="majorBidi" w:cstheme="majorBidi"/>
          <w:b w:val="0"/>
          <w:bCs w:val="0"/>
          <w:u w:val="none"/>
        </w:rPr>
        <w:t>Finq</w:t>
      </w:r>
      <w:r w:rsidRPr="00E72828">
        <w:rPr>
          <w:rFonts w:asciiTheme="majorBidi" w:hAnsiTheme="majorBidi" w:cstheme="majorBidi"/>
          <w:b w:val="0"/>
          <w:bCs w:val="0"/>
          <w:u w:val="none"/>
        </w:rPr>
        <w:t>’s</w:t>
      </w:r>
      <w:proofErr w:type="spellEnd"/>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 xml:space="preserve">express prior written consent, and (iv) </w:t>
      </w:r>
      <w:r w:rsidR="001773F9" w:rsidRPr="00F970AC">
        <w:rPr>
          <w:rFonts w:asciiTheme="majorBidi" w:hAnsiTheme="majorBidi" w:cstheme="majorBidi"/>
          <w:b w:val="0"/>
          <w:bCs w:val="0"/>
          <w:u w:val="none"/>
        </w:rPr>
        <w:t xml:space="preserve">Processing in accordance with </w:t>
      </w:r>
      <w:proofErr w:type="spellStart"/>
      <w:r w:rsidR="006A213B">
        <w:rPr>
          <w:rFonts w:asciiTheme="majorBidi" w:hAnsiTheme="majorBidi" w:cstheme="majorBidi"/>
          <w:b w:val="0"/>
          <w:bCs w:val="0"/>
          <w:u w:val="none"/>
        </w:rPr>
        <w:t>Finq</w:t>
      </w:r>
      <w:r w:rsidR="001773F9" w:rsidRPr="00F970AC">
        <w:rPr>
          <w:rFonts w:asciiTheme="majorBidi" w:hAnsiTheme="majorBidi" w:cstheme="majorBidi"/>
          <w:b w:val="0"/>
          <w:bCs w:val="0"/>
          <w:u w:val="none"/>
        </w:rPr>
        <w:t>’s</w:t>
      </w:r>
      <w:proofErr w:type="spellEnd"/>
      <w:r w:rsidR="001773F9" w:rsidRPr="00F970AC">
        <w:rPr>
          <w:rFonts w:asciiTheme="majorBidi" w:hAnsiTheme="majorBidi" w:cstheme="majorBidi"/>
          <w:b w:val="0"/>
          <w:bCs w:val="0"/>
          <w:u w:val="none"/>
        </w:rPr>
        <w:t xml:space="preserve"> documented instructions, where such instructions are consistent with the terms of the Agreement and the DPA; (v) </w:t>
      </w:r>
      <w:r w:rsidRPr="00E72828">
        <w:rPr>
          <w:rFonts w:asciiTheme="majorBidi" w:hAnsiTheme="majorBidi" w:cstheme="majorBidi"/>
          <w:b w:val="0"/>
          <w:bCs w:val="0"/>
          <w:u w:val="none"/>
        </w:rPr>
        <w:t xml:space="preserve">not process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other than as set forth in </w:t>
      </w:r>
      <w:r w:rsidR="001773F9">
        <w:rPr>
          <w:rFonts w:asciiTheme="majorBidi" w:hAnsiTheme="majorBidi" w:cstheme="majorBidi"/>
          <w:b w:val="0"/>
          <w:bCs w:val="0"/>
          <w:u w:val="none"/>
        </w:rPr>
        <w:t xml:space="preserve">the Agreement and </w:t>
      </w:r>
      <w:r w:rsidRPr="00E72828">
        <w:rPr>
          <w:rFonts w:asciiTheme="majorBidi" w:hAnsiTheme="majorBidi" w:cstheme="majorBidi"/>
          <w:b w:val="0"/>
          <w:bCs w:val="0"/>
          <w:u w:val="none"/>
        </w:rPr>
        <w:t xml:space="preserve">this DPA. Where applicable law requires Service Provider to process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other than as expressly permitted</w:t>
      </w:r>
      <w:r w:rsidRPr="00F970AC">
        <w:rPr>
          <w:rFonts w:asciiTheme="majorBidi" w:hAnsiTheme="majorBidi" w:cstheme="majorBidi"/>
          <w:b w:val="0"/>
          <w:bCs w:val="0"/>
          <w:u w:val="none"/>
        </w:rPr>
        <w:t xml:space="preserve"> </w:t>
      </w:r>
      <w:r w:rsidRPr="00E72828">
        <w:rPr>
          <w:rFonts w:asciiTheme="majorBidi" w:hAnsiTheme="majorBidi" w:cstheme="majorBidi"/>
          <w:b w:val="0"/>
          <w:bCs w:val="0"/>
          <w:u w:val="none"/>
        </w:rPr>
        <w:t xml:space="preserve">under this this DPA, Service Provider shall immediately notify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of such</w:t>
      </w:r>
      <w:r w:rsidRPr="00F970AC">
        <w:rPr>
          <w:rFonts w:asciiTheme="majorBidi" w:hAnsiTheme="majorBidi" w:cstheme="majorBidi"/>
          <w:b w:val="0"/>
          <w:bCs w:val="0"/>
          <w:u w:val="none"/>
        </w:rPr>
        <w:t xml:space="preserve"> </w:t>
      </w:r>
      <w:r w:rsidRPr="00E72828">
        <w:rPr>
          <w:rFonts w:asciiTheme="majorBidi" w:hAnsiTheme="majorBidi" w:cstheme="majorBidi"/>
          <w:b w:val="0"/>
          <w:bCs w:val="0"/>
          <w:u w:val="none"/>
        </w:rPr>
        <w:t>requirement(s).</w:t>
      </w:r>
    </w:p>
    <w:p w14:paraId="7D65BEC9" w14:textId="6DF2AA7C" w:rsidR="001773F9" w:rsidRDefault="001773F9" w:rsidP="00F970AC">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1773F9">
        <w:rPr>
          <w:rFonts w:asciiTheme="majorBidi" w:hAnsiTheme="majorBidi" w:cstheme="majorBidi"/>
          <w:b w:val="0"/>
          <w:bCs w:val="0"/>
          <w:u w:val="none"/>
        </w:rPr>
        <w:t>Service Provider</w:t>
      </w:r>
      <w:r w:rsidRPr="00F970AC">
        <w:rPr>
          <w:rFonts w:asciiTheme="majorBidi" w:hAnsiTheme="majorBidi" w:cstheme="majorBidi"/>
          <w:b w:val="0"/>
          <w:bCs w:val="0"/>
          <w:u w:val="none"/>
        </w:rPr>
        <w:t xml:space="preserve"> shall inform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xml:space="preserve"> without undue delay if, in </w:t>
      </w:r>
      <w:r w:rsidRPr="001773F9">
        <w:rPr>
          <w:rFonts w:asciiTheme="majorBidi" w:hAnsiTheme="majorBidi" w:cstheme="majorBidi"/>
          <w:b w:val="0"/>
          <w:bCs w:val="0"/>
          <w:u w:val="none"/>
        </w:rPr>
        <w:t>Service Provider</w:t>
      </w:r>
      <w:r w:rsidRPr="00F970AC">
        <w:rPr>
          <w:rFonts w:asciiTheme="majorBidi" w:hAnsiTheme="majorBidi" w:cstheme="majorBidi"/>
          <w:b w:val="0"/>
          <w:bCs w:val="0"/>
          <w:u w:val="none"/>
        </w:rPr>
        <w:t xml:space="preserve">’s opinion, an instruction for the Processing of </w:t>
      </w:r>
      <w:proofErr w:type="spellStart"/>
      <w:r w:rsidR="006A213B">
        <w:rPr>
          <w:rFonts w:asciiTheme="majorBidi" w:hAnsiTheme="majorBidi" w:cstheme="majorBidi"/>
          <w:b w:val="0"/>
          <w:bCs w:val="0"/>
          <w:u w:val="none"/>
        </w:rPr>
        <w:t>Finq</w:t>
      </w:r>
      <w:proofErr w:type="spellEnd"/>
      <w:r w:rsidR="00AD64DA" w:rsidRPr="00E72828">
        <w:rPr>
          <w:rFonts w:asciiTheme="majorBidi" w:hAnsiTheme="majorBidi" w:cstheme="majorBidi"/>
          <w:b w:val="0"/>
          <w:bCs w:val="0"/>
          <w:u w:val="none"/>
        </w:rPr>
        <w:t xml:space="preserve"> Data </w:t>
      </w:r>
      <w:r w:rsidRPr="00F970AC">
        <w:rPr>
          <w:rFonts w:asciiTheme="majorBidi" w:hAnsiTheme="majorBidi" w:cstheme="majorBidi"/>
          <w:b w:val="0"/>
          <w:bCs w:val="0"/>
          <w:u w:val="none"/>
        </w:rPr>
        <w:t xml:space="preserve">given by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xml:space="preserve"> infringes applicable Data Protection Laws.  In such event, </w:t>
      </w:r>
      <w:r w:rsidRPr="001773F9">
        <w:rPr>
          <w:rFonts w:asciiTheme="majorBidi" w:hAnsiTheme="majorBidi" w:cstheme="majorBidi"/>
          <w:b w:val="0"/>
          <w:bCs w:val="0"/>
          <w:u w:val="none"/>
        </w:rPr>
        <w:t xml:space="preserve">Service Provider </w:t>
      </w:r>
      <w:r w:rsidRPr="00F970AC">
        <w:rPr>
          <w:rFonts w:asciiTheme="majorBidi" w:hAnsiTheme="majorBidi" w:cstheme="majorBidi"/>
          <w:b w:val="0"/>
          <w:bCs w:val="0"/>
          <w:u w:val="none"/>
        </w:rPr>
        <w:t>shall (</w:t>
      </w:r>
      <w:proofErr w:type="spellStart"/>
      <w:r w:rsidRPr="00F970AC">
        <w:rPr>
          <w:rFonts w:asciiTheme="majorBidi" w:hAnsiTheme="majorBidi" w:cstheme="majorBidi"/>
          <w:b w:val="0"/>
          <w:bCs w:val="0"/>
          <w:u w:val="none"/>
        </w:rPr>
        <w:t>i</w:t>
      </w:r>
      <w:proofErr w:type="spellEnd"/>
      <w:r w:rsidRPr="00F970AC">
        <w:rPr>
          <w:rFonts w:asciiTheme="majorBidi" w:hAnsiTheme="majorBidi" w:cstheme="majorBidi"/>
          <w:b w:val="0"/>
          <w:bCs w:val="0"/>
          <w:u w:val="none"/>
        </w:rPr>
        <w:t xml:space="preserve">) inform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xml:space="preserve">, providing relevant details of the issue, (ii) upon request of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xml:space="preserve">, temporarily cease all Processing of the affected </w:t>
      </w:r>
      <w:proofErr w:type="spellStart"/>
      <w:r w:rsidR="006A213B">
        <w:rPr>
          <w:rFonts w:asciiTheme="majorBidi" w:hAnsiTheme="majorBidi" w:cstheme="majorBidi"/>
          <w:b w:val="0"/>
          <w:bCs w:val="0"/>
          <w:u w:val="none"/>
        </w:rPr>
        <w:t>Finq</w:t>
      </w:r>
      <w:proofErr w:type="spellEnd"/>
      <w:r w:rsidR="00AD64DA" w:rsidRPr="00E72828">
        <w:rPr>
          <w:rFonts w:asciiTheme="majorBidi" w:hAnsiTheme="majorBidi" w:cstheme="majorBidi"/>
          <w:b w:val="0"/>
          <w:bCs w:val="0"/>
          <w:u w:val="none"/>
        </w:rPr>
        <w:t xml:space="preserve"> Data</w:t>
      </w:r>
      <w:r w:rsidRPr="00F970AC">
        <w:rPr>
          <w:rFonts w:asciiTheme="majorBidi" w:hAnsiTheme="majorBidi" w:cstheme="majorBidi"/>
          <w:b w:val="0"/>
          <w:bCs w:val="0"/>
          <w:u w:val="none"/>
        </w:rPr>
        <w:t xml:space="preserve"> (other than securely storing such data), and (iii) if the Parties do not agree on a resolution to the issue in question and the costs thereof,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xml:space="preserve"> may terminate the Agreement and this DPA with respect to the affected Processing.</w:t>
      </w:r>
    </w:p>
    <w:p w14:paraId="4DD15577" w14:textId="11833D2D" w:rsidR="001773F9" w:rsidRPr="00F970AC" w:rsidRDefault="001773F9" w:rsidP="00F970AC">
      <w:pPr>
        <w:pStyle w:val="Heading1"/>
        <w:keepNext w:val="0"/>
        <w:widowControl w:val="0"/>
        <w:numPr>
          <w:ilvl w:val="1"/>
          <w:numId w:val="6"/>
        </w:numPr>
        <w:spacing w:before="0" w:after="0"/>
        <w:ind w:left="1276" w:hanging="425"/>
        <w:jc w:val="both"/>
        <w:rPr>
          <w:rFonts w:asciiTheme="majorBidi" w:hAnsiTheme="majorBidi" w:cstheme="majorBidi"/>
        </w:rPr>
      </w:pPr>
      <w:r w:rsidRPr="00F970AC">
        <w:rPr>
          <w:rFonts w:asciiTheme="majorBidi" w:hAnsiTheme="majorBidi" w:cstheme="majorBidi"/>
          <w:b w:val="0"/>
          <w:bCs w:val="0"/>
        </w:rPr>
        <w:t>Details of the Processing</w:t>
      </w:r>
      <w:r w:rsidRPr="00F970AC">
        <w:rPr>
          <w:rFonts w:asciiTheme="majorBidi" w:hAnsiTheme="majorBidi" w:cstheme="majorBidi"/>
          <w:b w:val="0"/>
          <w:bCs w:val="0"/>
          <w:u w:val="none"/>
        </w:rPr>
        <w:t xml:space="preserve">. The subject-matter of Processing of </w:t>
      </w:r>
      <w:proofErr w:type="spellStart"/>
      <w:r w:rsidR="006A213B">
        <w:rPr>
          <w:rFonts w:asciiTheme="majorBidi" w:hAnsiTheme="majorBidi" w:cstheme="majorBidi"/>
          <w:b w:val="0"/>
          <w:bCs w:val="0"/>
          <w:u w:val="none"/>
        </w:rPr>
        <w:t>Finq</w:t>
      </w:r>
      <w:proofErr w:type="spellEnd"/>
      <w:r w:rsidR="00AD64DA" w:rsidRPr="00E72828">
        <w:rPr>
          <w:rFonts w:asciiTheme="majorBidi" w:hAnsiTheme="majorBidi" w:cstheme="majorBidi"/>
          <w:b w:val="0"/>
          <w:bCs w:val="0"/>
          <w:u w:val="none"/>
        </w:rPr>
        <w:t xml:space="preserve"> Data </w:t>
      </w:r>
      <w:r w:rsidRPr="00F970AC">
        <w:rPr>
          <w:rFonts w:asciiTheme="majorBidi" w:hAnsiTheme="majorBidi" w:cstheme="majorBidi"/>
          <w:b w:val="0"/>
          <w:bCs w:val="0"/>
          <w:u w:val="none"/>
        </w:rPr>
        <w:t xml:space="preserve">by </w:t>
      </w:r>
      <w:r w:rsidR="00AD64DA">
        <w:rPr>
          <w:rFonts w:asciiTheme="majorBidi" w:hAnsiTheme="majorBidi" w:cstheme="majorBidi"/>
          <w:b w:val="0"/>
          <w:bCs w:val="0"/>
          <w:u w:val="none"/>
        </w:rPr>
        <w:t xml:space="preserve">Service provider </w:t>
      </w:r>
      <w:r w:rsidRPr="00F970AC">
        <w:rPr>
          <w:rFonts w:asciiTheme="majorBidi" w:hAnsiTheme="majorBidi" w:cstheme="majorBidi"/>
          <w:b w:val="0"/>
          <w:bCs w:val="0"/>
          <w:u w:val="none"/>
        </w:rPr>
        <w:t xml:space="preserve">is the performance of the Services pursuant to the Agreement. The duration of the Processing, the nature and purpose of the Processing, the types of Personal Data and categories of Data Subjects Processed under this DPA are further specified in </w:t>
      </w:r>
      <w:r w:rsidR="00AD64DA" w:rsidRPr="006E4457">
        <w:rPr>
          <w:rFonts w:asciiTheme="majorBidi" w:hAnsiTheme="majorBidi" w:cstheme="majorBidi"/>
        </w:rPr>
        <w:t>Annex</w:t>
      </w:r>
      <w:r w:rsidRPr="00F970AC">
        <w:rPr>
          <w:rFonts w:asciiTheme="majorBidi" w:hAnsiTheme="majorBidi" w:cstheme="majorBidi"/>
        </w:rPr>
        <w:t xml:space="preserve"> 1</w:t>
      </w:r>
      <w:r w:rsidRPr="00F970AC">
        <w:rPr>
          <w:rFonts w:asciiTheme="majorBidi" w:hAnsiTheme="majorBidi" w:cstheme="majorBidi"/>
          <w:b w:val="0"/>
          <w:bCs w:val="0"/>
          <w:u w:val="none"/>
        </w:rPr>
        <w:t xml:space="preserve"> (Details of Processing) to this DPA.</w:t>
      </w:r>
    </w:p>
    <w:p w14:paraId="5A916BDA" w14:textId="4D56958E"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 xml:space="preserve">Ownership of </w:t>
      </w:r>
      <w:proofErr w:type="spellStart"/>
      <w:r w:rsidR="006A213B">
        <w:rPr>
          <w:rFonts w:asciiTheme="majorBidi" w:hAnsiTheme="majorBidi" w:cstheme="majorBidi"/>
          <w:b w:val="0"/>
          <w:bCs w:val="0"/>
        </w:rPr>
        <w:t>Finq</w:t>
      </w:r>
      <w:proofErr w:type="spellEnd"/>
      <w:r w:rsidRPr="00E72828">
        <w:rPr>
          <w:rFonts w:asciiTheme="majorBidi" w:hAnsiTheme="majorBidi" w:cstheme="majorBidi"/>
          <w:b w:val="0"/>
          <w:bCs w:val="0"/>
        </w:rPr>
        <w:t xml:space="preserve"> Data.</w:t>
      </w:r>
      <w:r w:rsidRPr="00E72828">
        <w:rPr>
          <w:rFonts w:asciiTheme="majorBidi" w:hAnsiTheme="majorBidi" w:cstheme="majorBidi"/>
          <w:b w:val="0"/>
          <w:bCs w:val="0"/>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and its licensors shall own all rights, </w:t>
      </w:r>
      <w:proofErr w:type="gramStart"/>
      <w:r w:rsidRPr="00E72828">
        <w:rPr>
          <w:rFonts w:asciiTheme="majorBidi" w:hAnsiTheme="majorBidi" w:cstheme="majorBidi"/>
          <w:b w:val="0"/>
          <w:bCs w:val="0"/>
          <w:u w:val="none"/>
        </w:rPr>
        <w:t>title</w:t>
      </w:r>
      <w:proofErr w:type="gramEnd"/>
      <w:r w:rsidRPr="00E72828">
        <w:rPr>
          <w:rFonts w:asciiTheme="majorBidi" w:hAnsiTheme="majorBidi" w:cstheme="majorBidi"/>
          <w:b w:val="0"/>
          <w:bCs w:val="0"/>
          <w:u w:val="none"/>
        </w:rPr>
        <w:t xml:space="preserve"> and interest in and to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and nothing in the Agreement or this Addendum shall be deemed to grant Service Provider any rights in or to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w:t>
      </w:r>
    </w:p>
    <w:p w14:paraId="17E369BB" w14:textId="59DAA4F2"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 xml:space="preserve">Disclosure of and Access to </w:t>
      </w:r>
      <w:proofErr w:type="spellStart"/>
      <w:r w:rsidR="006A213B">
        <w:rPr>
          <w:rFonts w:asciiTheme="majorBidi" w:hAnsiTheme="majorBidi" w:cstheme="majorBidi"/>
          <w:b w:val="0"/>
          <w:bCs w:val="0"/>
        </w:rPr>
        <w:t>Finq</w:t>
      </w:r>
      <w:proofErr w:type="spellEnd"/>
      <w:r w:rsidRPr="00E72828">
        <w:rPr>
          <w:rFonts w:asciiTheme="majorBidi" w:hAnsiTheme="majorBidi" w:cstheme="majorBidi"/>
          <w:b w:val="0"/>
          <w:bCs w:val="0"/>
        </w:rPr>
        <w:t xml:space="preserve"> Data</w:t>
      </w:r>
      <w:r w:rsidRPr="00E72828">
        <w:rPr>
          <w:rFonts w:asciiTheme="majorBidi" w:hAnsiTheme="majorBidi" w:cstheme="majorBidi"/>
          <w:b w:val="0"/>
          <w:bCs w:val="0"/>
          <w:u w:val="none"/>
        </w:rPr>
        <w:t xml:space="preserve">. Service Provider shall only disclose or otherwise grant access to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to those Service Provider employees who meet both of the following requirements:</w:t>
      </w:r>
    </w:p>
    <w:p w14:paraId="0A5BF51E" w14:textId="3EF0A27F" w:rsidR="00052829" w:rsidRPr="00E72828" w:rsidRDefault="00052829" w:rsidP="005A3798">
      <w:pPr>
        <w:pStyle w:val="Heading1"/>
        <w:keepNext w:val="0"/>
        <w:widowControl w:val="0"/>
        <w:numPr>
          <w:ilvl w:val="2"/>
          <w:numId w:val="6"/>
        </w:numPr>
        <w:spacing w:before="0" w:after="0"/>
        <w:ind w:left="2127" w:hanging="709"/>
        <w:jc w:val="both"/>
        <w:rPr>
          <w:rFonts w:asciiTheme="majorBidi" w:hAnsiTheme="majorBidi" w:cstheme="majorBidi"/>
          <w:b w:val="0"/>
          <w:bCs w:val="0"/>
          <w:u w:val="none"/>
        </w:rPr>
      </w:pPr>
      <w:r w:rsidRPr="00E72828">
        <w:rPr>
          <w:rFonts w:asciiTheme="majorBidi" w:hAnsiTheme="majorBidi" w:cstheme="majorBidi"/>
          <w:b w:val="0"/>
          <w:bCs w:val="0"/>
          <w:u w:val="none"/>
        </w:rPr>
        <w:t xml:space="preserve">the employees must have a legitimate need to </w:t>
      </w:r>
      <w:r w:rsidRPr="00E72828">
        <w:rPr>
          <w:rFonts w:asciiTheme="majorBidi" w:hAnsiTheme="majorBidi" w:cstheme="majorBidi"/>
          <w:b w:val="0"/>
          <w:bCs w:val="0"/>
          <w:spacing w:val="-3"/>
          <w:u w:val="none"/>
        </w:rPr>
        <w:t xml:space="preserve">know </w:t>
      </w:r>
      <w:r w:rsidRPr="00E72828">
        <w:rPr>
          <w:rFonts w:asciiTheme="majorBidi" w:hAnsiTheme="majorBidi" w:cstheme="majorBidi"/>
          <w:b w:val="0"/>
          <w:bCs w:val="0"/>
          <w:u w:val="none"/>
        </w:rPr>
        <w:t xml:space="preserve">and have access to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w:t>
      </w:r>
      <w:proofErr w:type="gramStart"/>
      <w:r w:rsidRPr="00E72828">
        <w:rPr>
          <w:rFonts w:asciiTheme="majorBidi" w:hAnsiTheme="majorBidi" w:cstheme="majorBidi"/>
          <w:b w:val="0"/>
          <w:bCs w:val="0"/>
          <w:u w:val="none"/>
        </w:rPr>
        <w:t>in order for</w:t>
      </w:r>
      <w:proofErr w:type="gramEnd"/>
      <w:r w:rsidRPr="00E72828">
        <w:rPr>
          <w:rFonts w:asciiTheme="majorBidi" w:hAnsiTheme="majorBidi" w:cstheme="majorBidi"/>
          <w:b w:val="0"/>
          <w:bCs w:val="0"/>
          <w:u w:val="none"/>
        </w:rPr>
        <w:t xml:space="preserve"> Service Provider to provide the Services, and the employees are bound by a written agreement to maintain the confidentiality of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and to not use or otherwise process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except as permitted under this Agreement. </w:t>
      </w:r>
    </w:p>
    <w:p w14:paraId="04D72CA2" w14:textId="050A682B" w:rsidR="00052829" w:rsidRPr="00E72828" w:rsidRDefault="00052829" w:rsidP="005A3798">
      <w:pPr>
        <w:pStyle w:val="Heading1"/>
        <w:keepNext w:val="0"/>
        <w:widowControl w:val="0"/>
        <w:numPr>
          <w:ilvl w:val="2"/>
          <w:numId w:val="6"/>
        </w:numPr>
        <w:spacing w:before="0" w:after="0"/>
        <w:ind w:left="2127" w:hanging="709"/>
        <w:jc w:val="both"/>
        <w:rPr>
          <w:rFonts w:asciiTheme="majorBidi" w:hAnsiTheme="majorBidi" w:cstheme="majorBidi"/>
        </w:rPr>
      </w:pPr>
      <w:r w:rsidRPr="00E72828">
        <w:rPr>
          <w:rFonts w:asciiTheme="majorBidi" w:hAnsiTheme="majorBidi" w:cstheme="majorBidi"/>
          <w:b w:val="0"/>
          <w:bCs w:val="0"/>
          <w:u w:val="none"/>
        </w:rPr>
        <w:t>Service Provider may also disclose or otherwise grant access to</w:t>
      </w:r>
      <w:r w:rsidRPr="00E72828">
        <w:rPr>
          <w:rFonts w:asciiTheme="majorBidi" w:hAnsiTheme="majorBidi" w:cstheme="majorBidi"/>
          <w:b w:val="0"/>
          <w:bCs w:val="0"/>
          <w:spacing w:val="-28"/>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to its Sub</w:t>
      </w:r>
      <w:r w:rsidR="00981915">
        <w:rPr>
          <w:rFonts w:asciiTheme="majorBidi" w:hAnsiTheme="majorBidi" w:cstheme="majorBidi"/>
          <w:b w:val="0"/>
          <w:bCs w:val="0"/>
          <w:u w:val="none"/>
        </w:rPr>
        <w:t>-</w:t>
      </w:r>
      <w:r w:rsidRPr="00E72828">
        <w:rPr>
          <w:rFonts w:asciiTheme="majorBidi" w:hAnsiTheme="majorBidi" w:cstheme="majorBidi"/>
          <w:b w:val="0"/>
          <w:bCs w:val="0"/>
          <w:u w:val="none"/>
        </w:rPr>
        <w:t>processors provided that such Sub</w:t>
      </w:r>
      <w:r w:rsidR="00981915">
        <w:rPr>
          <w:rFonts w:asciiTheme="majorBidi" w:hAnsiTheme="majorBidi" w:cstheme="majorBidi"/>
          <w:b w:val="0"/>
          <w:bCs w:val="0"/>
          <w:u w:val="none"/>
        </w:rPr>
        <w:t>-</w:t>
      </w:r>
      <w:r w:rsidRPr="00E72828">
        <w:rPr>
          <w:rFonts w:asciiTheme="majorBidi" w:hAnsiTheme="majorBidi" w:cstheme="majorBidi"/>
          <w:b w:val="0"/>
          <w:bCs w:val="0"/>
          <w:u w:val="none"/>
        </w:rPr>
        <w:t>processors meet the following requirements: (</w:t>
      </w:r>
      <w:proofErr w:type="spellStart"/>
      <w:r w:rsidRPr="00E72828">
        <w:rPr>
          <w:rFonts w:asciiTheme="majorBidi" w:hAnsiTheme="majorBidi" w:cstheme="majorBidi"/>
          <w:b w:val="0"/>
          <w:bCs w:val="0"/>
          <w:u w:val="none"/>
        </w:rPr>
        <w:t>i</w:t>
      </w:r>
      <w:proofErr w:type="spellEnd"/>
      <w:r w:rsidRPr="00E72828">
        <w:rPr>
          <w:rFonts w:asciiTheme="majorBidi" w:hAnsiTheme="majorBidi" w:cstheme="majorBidi"/>
          <w:b w:val="0"/>
          <w:bCs w:val="0"/>
          <w:u w:val="none"/>
        </w:rPr>
        <w:t>) Sub</w:t>
      </w:r>
      <w:r w:rsidR="00981915">
        <w:rPr>
          <w:rFonts w:asciiTheme="majorBidi" w:hAnsiTheme="majorBidi" w:cstheme="majorBidi"/>
          <w:b w:val="0"/>
          <w:bCs w:val="0"/>
          <w:u w:val="none"/>
        </w:rPr>
        <w:t>-</w:t>
      </w:r>
      <w:r w:rsidRPr="00E72828">
        <w:rPr>
          <w:rFonts w:asciiTheme="majorBidi" w:hAnsiTheme="majorBidi" w:cstheme="majorBidi"/>
          <w:b w:val="0"/>
          <w:bCs w:val="0"/>
          <w:u w:val="none"/>
        </w:rPr>
        <w:t xml:space="preserve">processors must have a legitimate need to know </w:t>
      </w:r>
      <w:r w:rsidRPr="00E72828">
        <w:rPr>
          <w:rFonts w:asciiTheme="majorBidi" w:hAnsiTheme="majorBidi" w:cstheme="majorBidi"/>
          <w:b w:val="0"/>
          <w:bCs w:val="0"/>
          <w:spacing w:val="-3"/>
          <w:u w:val="none"/>
        </w:rPr>
        <w:t xml:space="preserve">and </w:t>
      </w:r>
      <w:r w:rsidRPr="00E72828">
        <w:rPr>
          <w:rFonts w:asciiTheme="majorBidi" w:hAnsiTheme="majorBidi" w:cstheme="majorBidi"/>
          <w:b w:val="0"/>
          <w:bCs w:val="0"/>
          <w:u w:val="none"/>
        </w:rPr>
        <w:t xml:space="preserve">have access to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in order for Service Provider to provide the Services, (ii) the Sub</w:t>
      </w:r>
      <w:r w:rsidR="00981915">
        <w:rPr>
          <w:rFonts w:asciiTheme="majorBidi" w:hAnsiTheme="majorBidi" w:cstheme="majorBidi"/>
          <w:b w:val="0"/>
          <w:bCs w:val="0"/>
          <w:u w:val="none"/>
        </w:rPr>
        <w:t>-</w:t>
      </w:r>
      <w:r w:rsidRPr="00E72828">
        <w:rPr>
          <w:rFonts w:asciiTheme="majorBidi" w:hAnsiTheme="majorBidi" w:cstheme="majorBidi"/>
          <w:b w:val="0"/>
          <w:bCs w:val="0"/>
          <w:u w:val="none"/>
        </w:rPr>
        <w:t>processors are bound by a written agreement that imposes the</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same</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greater</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obligations</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on</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the</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Sub</w:t>
      </w:r>
      <w:r w:rsidR="00981915">
        <w:rPr>
          <w:rFonts w:asciiTheme="majorBidi" w:hAnsiTheme="majorBidi" w:cstheme="majorBidi"/>
          <w:b w:val="0"/>
          <w:bCs w:val="0"/>
          <w:u w:val="none"/>
        </w:rPr>
        <w:t>-</w:t>
      </w:r>
      <w:r w:rsidRPr="00E72828">
        <w:rPr>
          <w:rFonts w:asciiTheme="majorBidi" w:hAnsiTheme="majorBidi" w:cstheme="majorBidi"/>
          <w:b w:val="0"/>
          <w:bCs w:val="0"/>
          <w:u w:val="none"/>
        </w:rPr>
        <w:t>processor</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as</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Service</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Provider's</w:t>
      </w:r>
      <w:r w:rsidRPr="00E72828">
        <w:rPr>
          <w:rFonts w:asciiTheme="majorBidi" w:hAnsiTheme="majorBidi" w:cstheme="majorBidi"/>
          <w:b w:val="0"/>
          <w:bCs w:val="0"/>
          <w:spacing w:val="-2"/>
          <w:u w:val="none"/>
        </w:rPr>
        <w:t xml:space="preserve"> </w:t>
      </w:r>
      <w:r w:rsidRPr="00E72828">
        <w:rPr>
          <w:rFonts w:asciiTheme="majorBidi" w:hAnsiTheme="majorBidi" w:cstheme="majorBidi"/>
          <w:b w:val="0"/>
          <w:bCs w:val="0"/>
          <w:u w:val="none"/>
        </w:rPr>
        <w:t>obligations</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under</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this</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DPA, and (iii) the Sub</w:t>
      </w:r>
      <w:r w:rsidR="00981915">
        <w:rPr>
          <w:rFonts w:asciiTheme="majorBidi" w:hAnsiTheme="majorBidi" w:cstheme="majorBidi"/>
          <w:b w:val="0"/>
          <w:bCs w:val="0"/>
          <w:u w:val="none"/>
        </w:rPr>
        <w:t>-</w:t>
      </w:r>
      <w:r w:rsidRPr="00E72828">
        <w:rPr>
          <w:rFonts w:asciiTheme="majorBidi" w:hAnsiTheme="majorBidi" w:cstheme="majorBidi"/>
          <w:b w:val="0"/>
          <w:bCs w:val="0"/>
          <w:u w:val="none"/>
        </w:rPr>
        <w:t xml:space="preserve">processors were appointed in full compliance with </w:t>
      </w:r>
      <w:r w:rsidR="006A213B">
        <w:rPr>
          <w:rFonts w:asciiTheme="majorBidi" w:hAnsiTheme="majorBidi" w:cstheme="majorBidi"/>
          <w:b w:val="0"/>
          <w:bCs w:val="0"/>
          <w:u w:val="none"/>
        </w:rPr>
        <w:t>S</w:t>
      </w:r>
      <w:r w:rsidRPr="00E72828">
        <w:rPr>
          <w:rFonts w:asciiTheme="majorBidi" w:hAnsiTheme="majorBidi" w:cstheme="majorBidi"/>
          <w:b w:val="0"/>
          <w:bCs w:val="0"/>
          <w:u w:val="none"/>
        </w:rPr>
        <w:t xml:space="preserve">ection </w:t>
      </w:r>
      <w:r w:rsidRPr="00E72828">
        <w:rPr>
          <w:rFonts w:asciiTheme="majorBidi" w:hAnsiTheme="majorBidi" w:cstheme="majorBidi"/>
          <w:b w:val="0"/>
          <w:bCs w:val="0"/>
          <w:u w:val="none"/>
        </w:rPr>
        <w:fldChar w:fldCharType="begin"/>
      </w:r>
      <w:r w:rsidRPr="00E72828">
        <w:rPr>
          <w:rFonts w:asciiTheme="majorBidi" w:hAnsiTheme="majorBidi" w:cstheme="majorBidi"/>
          <w:b w:val="0"/>
          <w:bCs w:val="0"/>
          <w:u w:val="none"/>
        </w:rPr>
        <w:instrText xml:space="preserve"> REF _Ref94704544 \r \h  \* MERGEFORMAT </w:instrText>
      </w:r>
      <w:r w:rsidRPr="00E72828">
        <w:rPr>
          <w:rFonts w:asciiTheme="majorBidi" w:hAnsiTheme="majorBidi" w:cstheme="majorBidi"/>
          <w:b w:val="0"/>
          <w:bCs w:val="0"/>
          <w:u w:val="none"/>
        </w:rPr>
      </w:r>
      <w:r w:rsidRPr="00E72828">
        <w:rPr>
          <w:rFonts w:asciiTheme="majorBidi" w:hAnsiTheme="majorBidi" w:cstheme="majorBidi"/>
          <w:b w:val="0"/>
          <w:bCs w:val="0"/>
          <w:u w:val="none"/>
        </w:rPr>
        <w:fldChar w:fldCharType="separate"/>
      </w:r>
      <w:r w:rsidR="006A213B">
        <w:rPr>
          <w:rFonts w:asciiTheme="majorBidi" w:hAnsiTheme="majorBidi" w:cstheme="majorBidi"/>
          <w:b w:val="0"/>
          <w:bCs w:val="0"/>
          <w:u w:val="none"/>
          <w:cs/>
        </w:rPr>
        <w:t>‎</w:t>
      </w:r>
      <w:r w:rsidR="006A213B">
        <w:rPr>
          <w:rFonts w:asciiTheme="majorBidi" w:hAnsiTheme="majorBidi" w:cstheme="majorBidi"/>
          <w:b w:val="0"/>
          <w:bCs w:val="0"/>
          <w:u w:val="none"/>
        </w:rPr>
        <w:t>6</w:t>
      </w:r>
      <w:r w:rsidRPr="00E72828">
        <w:rPr>
          <w:rFonts w:asciiTheme="majorBidi" w:hAnsiTheme="majorBidi" w:cstheme="majorBidi"/>
          <w:b w:val="0"/>
          <w:bCs w:val="0"/>
          <w:u w:val="none"/>
        </w:rPr>
        <w:fldChar w:fldCharType="end"/>
      </w:r>
      <w:r w:rsidRPr="00E72828">
        <w:rPr>
          <w:rFonts w:asciiTheme="majorBidi" w:hAnsiTheme="majorBidi" w:cstheme="majorBidi"/>
          <w:b w:val="0"/>
          <w:bCs w:val="0"/>
          <w:u w:val="none"/>
        </w:rPr>
        <w:t xml:space="preserve"> (Sub</w:t>
      </w:r>
      <w:r w:rsidR="00981915">
        <w:rPr>
          <w:rFonts w:asciiTheme="majorBidi" w:hAnsiTheme="majorBidi" w:cstheme="majorBidi"/>
          <w:b w:val="0"/>
          <w:bCs w:val="0"/>
          <w:u w:val="none"/>
        </w:rPr>
        <w:t>-</w:t>
      </w:r>
      <w:r w:rsidRPr="00E72828">
        <w:rPr>
          <w:rFonts w:asciiTheme="majorBidi" w:hAnsiTheme="majorBidi" w:cstheme="majorBidi"/>
          <w:b w:val="0"/>
          <w:bCs w:val="0"/>
          <w:u w:val="none"/>
        </w:rPr>
        <w:t>processors) below.</w:t>
      </w:r>
    </w:p>
    <w:p w14:paraId="4DD80730" w14:textId="76CC5F4D"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Data Accuracy and Minimization</w:t>
      </w:r>
      <w:r w:rsidRPr="00E72828">
        <w:rPr>
          <w:rFonts w:asciiTheme="majorBidi" w:hAnsiTheme="majorBidi" w:cstheme="majorBidi"/>
          <w:b w:val="0"/>
          <w:bCs w:val="0"/>
          <w:u w:val="none"/>
        </w:rPr>
        <w:t xml:space="preserve">. To the extent appropriate given the nature of the processing activities undertaken by Service Provider in its performance of the Services, Service Provider shall implement measures to (a) minimize and limit the processing of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to that which is</w:t>
      </w:r>
      <w:r w:rsidRPr="00E72828">
        <w:rPr>
          <w:rFonts w:asciiTheme="majorBidi" w:hAnsiTheme="majorBidi" w:cstheme="majorBidi"/>
          <w:b w:val="0"/>
          <w:bCs w:val="0"/>
          <w:spacing w:val="-34"/>
          <w:u w:val="none"/>
        </w:rPr>
        <w:t xml:space="preserve"> </w:t>
      </w:r>
      <w:r w:rsidRPr="00E72828">
        <w:rPr>
          <w:rFonts w:asciiTheme="majorBidi" w:hAnsiTheme="majorBidi" w:cstheme="majorBidi"/>
          <w:b w:val="0"/>
          <w:bCs w:val="0"/>
          <w:u w:val="none"/>
        </w:rPr>
        <w:t>strictly</w:t>
      </w:r>
      <w:r w:rsidR="008A212D">
        <w:rPr>
          <w:rFonts w:asciiTheme="majorBidi" w:hAnsiTheme="majorBidi" w:cstheme="majorBidi"/>
          <w:b w:val="0"/>
          <w:bCs w:val="0"/>
          <w:u w:val="none"/>
        </w:rPr>
        <w:t xml:space="preserve"> </w:t>
      </w:r>
      <w:r w:rsidRPr="00E72828">
        <w:rPr>
          <w:rFonts w:asciiTheme="majorBidi" w:hAnsiTheme="majorBidi" w:cstheme="majorBidi"/>
          <w:b w:val="0"/>
          <w:bCs w:val="0"/>
          <w:u w:val="none"/>
        </w:rPr>
        <w:t>necessary to perform the Services, and (</w:t>
      </w:r>
      <w:r w:rsidR="007B2878">
        <w:rPr>
          <w:rFonts w:asciiTheme="majorBidi" w:hAnsiTheme="majorBidi" w:cstheme="majorBidi"/>
          <w:b w:val="0"/>
          <w:bCs w:val="0"/>
          <w:u w:val="none"/>
        </w:rPr>
        <w:t>b</w:t>
      </w:r>
      <w:r w:rsidRPr="00E72828">
        <w:rPr>
          <w:rFonts w:asciiTheme="majorBidi" w:hAnsiTheme="majorBidi" w:cstheme="majorBidi"/>
          <w:b w:val="0"/>
          <w:bCs w:val="0"/>
          <w:u w:val="none"/>
        </w:rPr>
        <w:t xml:space="preserve">) only process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for so long as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is relevant</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and</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necessary</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for</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the</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purposes</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for</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which</w:t>
      </w:r>
      <w:r w:rsidRPr="00E72828">
        <w:rPr>
          <w:rFonts w:asciiTheme="majorBidi" w:hAnsiTheme="majorBidi" w:cstheme="majorBidi"/>
          <w:b w:val="0"/>
          <w:bCs w:val="0"/>
          <w:spacing w:val="-10"/>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is</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processed.</w:t>
      </w:r>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Such</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measures</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shall</w:t>
      </w:r>
      <w:r w:rsidRPr="00E72828">
        <w:rPr>
          <w:rFonts w:asciiTheme="majorBidi" w:hAnsiTheme="majorBidi" w:cstheme="majorBidi"/>
          <w:b w:val="0"/>
          <w:bCs w:val="0"/>
          <w:spacing w:val="-13"/>
          <w:u w:val="none"/>
        </w:rPr>
        <w:t xml:space="preserve"> </w:t>
      </w:r>
      <w:r w:rsidRPr="00E72828">
        <w:rPr>
          <w:rFonts w:asciiTheme="majorBidi" w:hAnsiTheme="majorBidi" w:cstheme="majorBidi"/>
          <w:b w:val="0"/>
          <w:bCs w:val="0"/>
          <w:u w:val="none"/>
        </w:rPr>
        <w:t xml:space="preserve">include, as appropriate, anonymization, pseudonymization, and encryption of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Data.</w:t>
      </w:r>
    </w:p>
    <w:p w14:paraId="6C6B89FD" w14:textId="21B441DB" w:rsidR="006F14E6" w:rsidRPr="00E72828" w:rsidRDefault="006F14E6" w:rsidP="006F14E6">
      <w:pPr>
        <w:pStyle w:val="Heading1"/>
        <w:keepNext w:val="0"/>
        <w:widowControl w:val="0"/>
        <w:numPr>
          <w:ilvl w:val="1"/>
          <w:numId w:val="6"/>
        </w:numPr>
        <w:tabs>
          <w:tab w:val="num" w:pos="792"/>
        </w:tabs>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DPIAs, Consultation with Data Protection Authorities</w:t>
      </w:r>
      <w:r w:rsidRPr="00E72828">
        <w:rPr>
          <w:rFonts w:asciiTheme="majorBidi" w:hAnsiTheme="majorBidi" w:cstheme="majorBidi"/>
          <w:b w:val="0"/>
          <w:bCs w:val="0"/>
          <w:u w:val="none"/>
        </w:rPr>
        <w:t xml:space="preserve">. Service Provider shall fully cooperate with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in connection with </w:t>
      </w:r>
      <w:proofErr w:type="spellStart"/>
      <w:r w:rsidR="006A213B">
        <w:rPr>
          <w:rFonts w:asciiTheme="majorBidi" w:hAnsiTheme="majorBidi" w:cstheme="majorBidi"/>
          <w:b w:val="0"/>
          <w:bCs w:val="0"/>
          <w:u w:val="none"/>
        </w:rPr>
        <w:t>Finq</w:t>
      </w:r>
      <w:r w:rsidRPr="00E72828">
        <w:rPr>
          <w:rFonts w:asciiTheme="majorBidi" w:hAnsiTheme="majorBidi" w:cstheme="majorBidi"/>
          <w:b w:val="0"/>
          <w:bCs w:val="0"/>
          <w:u w:val="none"/>
        </w:rPr>
        <w:t>’s</w:t>
      </w:r>
      <w:proofErr w:type="spellEnd"/>
      <w:r w:rsidRPr="00E72828">
        <w:rPr>
          <w:rFonts w:asciiTheme="majorBidi" w:hAnsiTheme="majorBidi" w:cstheme="majorBidi"/>
          <w:b w:val="0"/>
          <w:bCs w:val="0"/>
          <w:u w:val="none"/>
        </w:rPr>
        <w:t xml:space="preserve"> performance of data protection impact assessments or consultation with a data protection</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authority.</w:t>
      </w:r>
    </w:p>
    <w:p w14:paraId="78D609B0" w14:textId="39F04442" w:rsidR="00981915" w:rsidRPr="00F970AC" w:rsidRDefault="00981915" w:rsidP="00F970AC">
      <w:pPr>
        <w:widowControl w:val="0"/>
        <w:numPr>
          <w:ilvl w:val="0"/>
          <w:numId w:val="6"/>
        </w:numPr>
        <w:tabs>
          <w:tab w:val="left" w:pos="840"/>
        </w:tabs>
        <w:autoSpaceDE w:val="0"/>
        <w:autoSpaceDN w:val="0"/>
        <w:bidi w:val="0"/>
        <w:spacing w:line="260" w:lineRule="exact"/>
        <w:ind w:right="109" w:hanging="218"/>
        <w:jc w:val="both"/>
        <w:rPr>
          <w:rFonts w:asciiTheme="majorBidi" w:hAnsiTheme="majorBidi" w:cstheme="majorBidi"/>
          <w:b/>
          <w:sz w:val="22"/>
          <w:szCs w:val="22"/>
          <w:u w:val="single"/>
        </w:rPr>
      </w:pPr>
      <w:r w:rsidRPr="00F970AC">
        <w:rPr>
          <w:rFonts w:asciiTheme="majorBidi" w:hAnsiTheme="majorBidi" w:cstheme="majorBidi"/>
          <w:b/>
          <w:sz w:val="22"/>
          <w:szCs w:val="22"/>
          <w:u w:val="single"/>
        </w:rPr>
        <w:t>Service Provider Personnel</w:t>
      </w:r>
    </w:p>
    <w:p w14:paraId="463E95DB" w14:textId="46BC9AB9" w:rsidR="00981915" w:rsidRPr="00F970AC" w:rsidRDefault="00981915" w:rsidP="00F970AC">
      <w:pPr>
        <w:pStyle w:val="Heading1"/>
        <w:keepNext w:val="0"/>
        <w:widowControl w:val="0"/>
        <w:numPr>
          <w:ilvl w:val="1"/>
          <w:numId w:val="6"/>
        </w:numPr>
        <w:spacing w:before="0" w:after="0"/>
        <w:ind w:left="1276" w:hanging="425"/>
        <w:jc w:val="both"/>
        <w:rPr>
          <w:rFonts w:asciiTheme="majorBidi" w:hAnsiTheme="majorBidi" w:cstheme="majorBidi"/>
        </w:rPr>
      </w:pPr>
      <w:r w:rsidRPr="00F970AC">
        <w:rPr>
          <w:rFonts w:asciiTheme="majorBidi" w:hAnsiTheme="majorBidi" w:cstheme="majorBidi"/>
          <w:b w:val="0"/>
          <w:bCs w:val="0"/>
          <w:u w:val="none"/>
        </w:rPr>
        <w:t xml:space="preserve">To the extent permissible under applicable law, Service Provider shall conduct an appropriate </w:t>
      </w:r>
      <w:r w:rsidRPr="00F970AC">
        <w:rPr>
          <w:rFonts w:asciiTheme="majorBidi" w:hAnsiTheme="majorBidi" w:cstheme="majorBidi"/>
          <w:b w:val="0"/>
          <w:bCs w:val="0"/>
          <w:u w:val="none"/>
        </w:rPr>
        <w:lastRenderedPageBreak/>
        <w:t xml:space="preserve">background investigation of all employees or contractors of the Service Provider who may have access to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xml:space="preserve"> Data (“</w:t>
      </w:r>
      <w:bookmarkStart w:id="1" w:name="_Hlk132886135"/>
      <w:r w:rsidR="006F14E6" w:rsidRPr="00F970AC">
        <w:rPr>
          <w:rFonts w:asciiTheme="majorBidi" w:hAnsiTheme="majorBidi" w:cstheme="majorBidi"/>
          <w:u w:val="none"/>
        </w:rPr>
        <w:t xml:space="preserve">Services Provider </w:t>
      </w:r>
      <w:bookmarkEnd w:id="1"/>
      <w:r w:rsidRPr="00F970AC">
        <w:rPr>
          <w:rFonts w:asciiTheme="majorBidi" w:hAnsiTheme="majorBidi" w:cstheme="majorBidi"/>
          <w:u w:val="none"/>
        </w:rPr>
        <w:t>Personnel</w:t>
      </w:r>
      <w:r w:rsidRPr="00F970AC">
        <w:rPr>
          <w:rFonts w:asciiTheme="majorBidi" w:hAnsiTheme="majorBidi" w:cstheme="majorBidi"/>
          <w:b w:val="0"/>
          <w:bCs w:val="0"/>
          <w:u w:val="none"/>
        </w:rPr>
        <w:t xml:space="preserve">”), and before allowing them with such access to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xml:space="preserve"> Data.</w:t>
      </w:r>
    </w:p>
    <w:p w14:paraId="6A07C235" w14:textId="6BE32D32" w:rsidR="00981915" w:rsidRPr="00F970AC" w:rsidRDefault="00981915" w:rsidP="00F970AC">
      <w:pPr>
        <w:pStyle w:val="Heading1"/>
        <w:keepNext w:val="0"/>
        <w:widowControl w:val="0"/>
        <w:numPr>
          <w:ilvl w:val="1"/>
          <w:numId w:val="6"/>
        </w:numPr>
        <w:spacing w:before="0" w:after="0"/>
        <w:ind w:left="1276" w:hanging="425"/>
        <w:jc w:val="both"/>
        <w:rPr>
          <w:rFonts w:asciiTheme="majorBidi" w:hAnsiTheme="majorBidi" w:cstheme="majorBidi"/>
        </w:rPr>
      </w:pPr>
      <w:r w:rsidRPr="00F970AC">
        <w:rPr>
          <w:rFonts w:asciiTheme="majorBidi" w:hAnsiTheme="majorBidi" w:cstheme="majorBidi"/>
          <w:b w:val="0"/>
          <w:bCs w:val="0"/>
          <w:u w:val="none"/>
        </w:rPr>
        <w:t xml:space="preserve">Service Provider shall ensure that all </w:t>
      </w:r>
      <w:r w:rsidR="006F14E6" w:rsidRPr="006F14E6">
        <w:rPr>
          <w:rFonts w:asciiTheme="majorBidi" w:hAnsiTheme="majorBidi" w:cstheme="majorBidi"/>
          <w:b w:val="0"/>
          <w:bCs w:val="0"/>
          <w:u w:val="none"/>
        </w:rPr>
        <w:t>Services Provider</w:t>
      </w:r>
      <w:r w:rsidRPr="00F970AC">
        <w:rPr>
          <w:rFonts w:asciiTheme="majorBidi" w:hAnsiTheme="majorBidi" w:cstheme="majorBidi"/>
          <w:b w:val="0"/>
          <w:bCs w:val="0"/>
          <w:u w:val="none"/>
        </w:rPr>
        <w:t xml:space="preserve"> Personnel: (</w:t>
      </w:r>
      <w:proofErr w:type="spellStart"/>
      <w:r w:rsidRPr="00F970AC">
        <w:rPr>
          <w:rFonts w:asciiTheme="majorBidi" w:hAnsiTheme="majorBidi" w:cstheme="majorBidi"/>
          <w:b w:val="0"/>
          <w:bCs w:val="0"/>
          <w:u w:val="none"/>
        </w:rPr>
        <w:t>i</w:t>
      </w:r>
      <w:proofErr w:type="spellEnd"/>
      <w:r w:rsidRPr="00F970AC">
        <w:rPr>
          <w:rFonts w:asciiTheme="majorBidi" w:hAnsiTheme="majorBidi" w:cstheme="majorBidi"/>
          <w:b w:val="0"/>
          <w:bCs w:val="0"/>
          <w:u w:val="none"/>
        </w:rPr>
        <w:t xml:space="preserve">) are aware of its duties and obligations under this DPA; (ii) have such access only as necessary for the purposes of providing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xml:space="preserve"> with the Services and complying with Data Protection Laws; (iii) are informed of the confidential nature of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xml:space="preserve"> Data, and are bound </w:t>
      </w:r>
      <w:r w:rsidR="006F14E6" w:rsidRPr="00F970AC">
        <w:rPr>
          <w:rFonts w:asciiTheme="majorBidi" w:hAnsiTheme="majorBidi" w:cstheme="majorBidi"/>
          <w:b w:val="0"/>
          <w:bCs w:val="0"/>
          <w:u w:val="none"/>
        </w:rPr>
        <w:t>by</w:t>
      </w:r>
      <w:r w:rsidRPr="00F970AC">
        <w:rPr>
          <w:rFonts w:asciiTheme="majorBidi" w:hAnsiTheme="majorBidi" w:cstheme="majorBidi"/>
          <w:b w:val="0"/>
          <w:bCs w:val="0"/>
          <w:u w:val="none"/>
        </w:rPr>
        <w:t xml:space="preserve"> confidentiality agreement no less restrictive than the requirements set out in this DPA</w:t>
      </w:r>
      <w:r w:rsidR="006F14E6" w:rsidRPr="00F970AC">
        <w:rPr>
          <w:rFonts w:asciiTheme="majorBidi" w:hAnsiTheme="majorBidi" w:cstheme="majorBidi"/>
          <w:b w:val="0"/>
          <w:bCs w:val="0"/>
          <w:u w:val="none"/>
        </w:rPr>
        <w:t>,</w:t>
      </w:r>
      <w:r w:rsidRPr="00F970AC">
        <w:rPr>
          <w:rFonts w:asciiTheme="majorBidi" w:hAnsiTheme="majorBidi" w:cstheme="majorBidi"/>
          <w:b w:val="0"/>
          <w:bCs w:val="0"/>
          <w:u w:val="none"/>
        </w:rPr>
        <w:t xml:space="preserve"> to keep </w:t>
      </w:r>
      <w:r w:rsidR="006F14E6" w:rsidRPr="00F970AC">
        <w:rPr>
          <w:rFonts w:asciiTheme="majorBidi" w:hAnsiTheme="majorBidi" w:cstheme="majorBidi"/>
          <w:b w:val="0"/>
          <w:bCs w:val="0"/>
          <w:u w:val="none"/>
        </w:rPr>
        <w:t xml:space="preserve">the </w:t>
      </w:r>
      <w:proofErr w:type="spellStart"/>
      <w:r w:rsidR="006A213B">
        <w:rPr>
          <w:rFonts w:asciiTheme="majorBidi" w:hAnsiTheme="majorBidi" w:cstheme="majorBidi"/>
          <w:b w:val="0"/>
          <w:bCs w:val="0"/>
          <w:u w:val="none"/>
        </w:rPr>
        <w:t>Finq</w:t>
      </w:r>
      <w:proofErr w:type="spellEnd"/>
      <w:r w:rsidR="006F14E6" w:rsidRPr="00F970AC">
        <w:rPr>
          <w:rFonts w:asciiTheme="majorBidi" w:hAnsiTheme="majorBidi" w:cstheme="majorBidi"/>
          <w:b w:val="0"/>
          <w:bCs w:val="0"/>
          <w:u w:val="none"/>
        </w:rPr>
        <w:t xml:space="preserve"> Data</w:t>
      </w:r>
      <w:r w:rsidRPr="00F970AC">
        <w:rPr>
          <w:rFonts w:asciiTheme="majorBidi" w:hAnsiTheme="majorBidi" w:cstheme="majorBidi"/>
          <w:b w:val="0"/>
          <w:bCs w:val="0"/>
          <w:u w:val="none"/>
        </w:rPr>
        <w:t xml:space="preserve"> confidential; (iv) are provided with appropriate privacy and security training, at least annually</w:t>
      </w:r>
      <w:r w:rsidR="006F14E6" w:rsidRPr="00F970AC">
        <w:rPr>
          <w:rFonts w:asciiTheme="majorBidi" w:hAnsiTheme="majorBidi" w:cstheme="majorBidi"/>
          <w:b w:val="0"/>
          <w:bCs w:val="0"/>
          <w:u w:val="none"/>
        </w:rPr>
        <w:t>.</w:t>
      </w:r>
    </w:p>
    <w:p w14:paraId="6FCBA130" w14:textId="2D814804" w:rsidR="00981915" w:rsidRPr="00F970AC" w:rsidRDefault="00052829" w:rsidP="00F970AC">
      <w:pPr>
        <w:widowControl w:val="0"/>
        <w:numPr>
          <w:ilvl w:val="0"/>
          <w:numId w:val="6"/>
        </w:numPr>
        <w:tabs>
          <w:tab w:val="left" w:pos="840"/>
        </w:tabs>
        <w:autoSpaceDE w:val="0"/>
        <w:autoSpaceDN w:val="0"/>
        <w:bidi w:val="0"/>
        <w:spacing w:line="260" w:lineRule="exact"/>
        <w:ind w:right="109" w:hanging="218"/>
        <w:jc w:val="both"/>
        <w:rPr>
          <w:rFonts w:asciiTheme="majorBidi" w:hAnsiTheme="majorBidi" w:cstheme="majorBidi"/>
          <w:b/>
          <w:bCs/>
          <w:u w:val="single"/>
        </w:rPr>
      </w:pPr>
      <w:bookmarkStart w:id="2" w:name="_Ref94704544"/>
      <w:r w:rsidRPr="00F970AC">
        <w:rPr>
          <w:rFonts w:asciiTheme="majorBidi" w:hAnsiTheme="majorBidi" w:cstheme="majorBidi"/>
          <w:b/>
          <w:sz w:val="22"/>
          <w:szCs w:val="22"/>
          <w:u w:val="single"/>
        </w:rPr>
        <w:t>Use of Sub</w:t>
      </w:r>
      <w:r w:rsidR="00981915" w:rsidRPr="00F970AC">
        <w:rPr>
          <w:rFonts w:asciiTheme="majorBidi" w:hAnsiTheme="majorBidi" w:cstheme="majorBidi"/>
          <w:b/>
          <w:sz w:val="22"/>
          <w:szCs w:val="22"/>
          <w:u w:val="single"/>
        </w:rPr>
        <w:t>-Processors</w:t>
      </w:r>
      <w:r w:rsidRPr="00F970AC">
        <w:rPr>
          <w:rFonts w:asciiTheme="majorBidi" w:hAnsiTheme="majorBidi" w:cstheme="majorBidi"/>
          <w:b/>
          <w:sz w:val="22"/>
          <w:szCs w:val="22"/>
          <w:u w:val="single"/>
        </w:rPr>
        <w:t xml:space="preserve">. </w:t>
      </w:r>
    </w:p>
    <w:p w14:paraId="3DD00A3A" w14:textId="71381A61" w:rsidR="00052829" w:rsidRDefault="006F14E6" w:rsidP="006F14E6">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F970AC">
        <w:rPr>
          <w:rFonts w:asciiTheme="majorBidi" w:hAnsiTheme="majorBidi" w:cstheme="majorBidi"/>
          <w:b w:val="0"/>
          <w:bCs w:val="0"/>
        </w:rPr>
        <w:t>Appointment.</w:t>
      </w:r>
      <w:r>
        <w:rPr>
          <w:rFonts w:asciiTheme="majorBidi" w:hAnsiTheme="majorBidi" w:cstheme="majorBidi"/>
          <w:b w:val="0"/>
          <w:bCs w:val="0"/>
          <w:u w:val="none"/>
        </w:rPr>
        <w:t xml:space="preserve"> </w:t>
      </w:r>
      <w:r w:rsidR="00052829" w:rsidRPr="00F970AC">
        <w:rPr>
          <w:rFonts w:asciiTheme="majorBidi" w:hAnsiTheme="majorBidi" w:cstheme="majorBidi"/>
          <w:b w:val="0"/>
          <w:bCs w:val="0"/>
          <w:u w:val="none"/>
        </w:rPr>
        <w:t>Service Provider is prohibited from using Sub</w:t>
      </w:r>
      <w:r w:rsidRPr="00F970AC">
        <w:rPr>
          <w:rFonts w:asciiTheme="majorBidi" w:hAnsiTheme="majorBidi" w:cstheme="majorBidi"/>
          <w:b w:val="0"/>
          <w:bCs w:val="0"/>
          <w:u w:val="none"/>
        </w:rPr>
        <w:t>-</w:t>
      </w:r>
      <w:r w:rsidR="00052829" w:rsidRPr="00F970AC">
        <w:rPr>
          <w:rFonts w:asciiTheme="majorBidi" w:hAnsiTheme="majorBidi" w:cstheme="majorBidi"/>
          <w:b w:val="0"/>
          <w:bCs w:val="0"/>
          <w:u w:val="none"/>
        </w:rPr>
        <w:t xml:space="preserve">processors to perform the Services under this DPA without the prior express written consent of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in each instance</w:t>
      </w:r>
      <w:r w:rsidR="00052829" w:rsidRPr="00F970AC">
        <w:rPr>
          <w:rFonts w:asciiTheme="majorBidi" w:hAnsiTheme="majorBidi" w:cstheme="majorBidi"/>
          <w:b w:val="0"/>
          <w:bCs w:val="0"/>
          <w:u w:val="none"/>
        </w:rPr>
        <w:t xml:space="preserve">. </w:t>
      </w:r>
      <w:r w:rsidRPr="00F970AC">
        <w:rPr>
          <w:rFonts w:asciiTheme="majorBidi" w:hAnsiTheme="majorBidi" w:cstheme="majorBidi"/>
          <w:b w:val="0"/>
          <w:bCs w:val="0"/>
          <w:u w:val="none"/>
        </w:rPr>
        <w:t xml:space="preserve">Notwithstanding the foregoing, </w:t>
      </w:r>
      <w:proofErr w:type="spellStart"/>
      <w:r w:rsidR="006A213B">
        <w:rPr>
          <w:rFonts w:asciiTheme="majorBidi" w:hAnsiTheme="majorBidi" w:cstheme="majorBidi"/>
          <w:b w:val="0"/>
          <w:bCs w:val="0"/>
          <w:u w:val="none"/>
        </w:rPr>
        <w:t>Finq</w:t>
      </w:r>
      <w:proofErr w:type="spellEnd"/>
      <w:r w:rsidRPr="006F14E6">
        <w:rPr>
          <w:rFonts w:asciiTheme="majorBidi" w:hAnsiTheme="majorBidi" w:cstheme="majorBidi"/>
          <w:b w:val="0"/>
          <w:bCs w:val="0"/>
          <w:u w:val="none"/>
        </w:rPr>
        <w:t xml:space="preserve"> </w:t>
      </w:r>
      <w:r w:rsidRPr="00F970AC">
        <w:rPr>
          <w:rFonts w:asciiTheme="majorBidi" w:hAnsiTheme="majorBidi" w:cstheme="majorBidi"/>
          <w:b w:val="0"/>
          <w:bCs w:val="0"/>
          <w:u w:val="none"/>
        </w:rPr>
        <w:t xml:space="preserve">authorizes </w:t>
      </w:r>
      <w:r w:rsidRPr="00B77092">
        <w:rPr>
          <w:rFonts w:asciiTheme="majorBidi" w:hAnsiTheme="majorBidi" w:cstheme="majorBidi"/>
          <w:b w:val="0"/>
          <w:bCs w:val="0"/>
          <w:u w:val="none"/>
        </w:rPr>
        <w:t>Service Provider</w:t>
      </w:r>
      <w:r w:rsidRPr="00F970AC">
        <w:rPr>
          <w:rFonts w:asciiTheme="majorBidi" w:hAnsiTheme="majorBidi" w:cstheme="majorBidi"/>
          <w:b w:val="0"/>
          <w:bCs w:val="0"/>
          <w:u w:val="none"/>
        </w:rPr>
        <w:t xml:space="preserve"> to engage the Sub-</w:t>
      </w:r>
      <w:r>
        <w:rPr>
          <w:rFonts w:asciiTheme="majorBidi" w:hAnsiTheme="majorBidi" w:cstheme="majorBidi"/>
          <w:b w:val="0"/>
          <w:bCs w:val="0"/>
          <w:u w:val="none"/>
        </w:rPr>
        <w:t>p</w:t>
      </w:r>
      <w:r w:rsidRPr="00F970AC">
        <w:rPr>
          <w:rFonts w:asciiTheme="majorBidi" w:hAnsiTheme="majorBidi" w:cstheme="majorBidi"/>
          <w:b w:val="0"/>
          <w:bCs w:val="0"/>
          <w:u w:val="none"/>
        </w:rPr>
        <w:t xml:space="preserve">rocessors listed in </w:t>
      </w:r>
      <w:r w:rsidRPr="006E4457">
        <w:rPr>
          <w:rFonts w:asciiTheme="majorBidi" w:hAnsiTheme="majorBidi" w:cstheme="majorBidi"/>
          <w:b w:val="0"/>
          <w:bCs w:val="0"/>
          <w:u w:val="none"/>
        </w:rPr>
        <w:t>Annex III</w:t>
      </w:r>
      <w:r w:rsidRPr="00F970AC">
        <w:rPr>
          <w:rFonts w:asciiTheme="majorBidi" w:hAnsiTheme="majorBidi" w:cstheme="majorBidi"/>
          <w:b w:val="0"/>
          <w:bCs w:val="0"/>
          <w:u w:val="none"/>
        </w:rPr>
        <w:t xml:space="preserve"> hereto</w:t>
      </w:r>
      <w:r w:rsidRPr="006E4457">
        <w:rPr>
          <w:rFonts w:asciiTheme="majorBidi" w:hAnsiTheme="majorBidi" w:cstheme="majorBidi"/>
          <w:b w:val="0"/>
          <w:bCs w:val="0"/>
          <w:u w:val="none"/>
        </w:rPr>
        <w:t>,</w:t>
      </w:r>
      <w:r w:rsidRPr="00F970AC">
        <w:rPr>
          <w:rFonts w:asciiTheme="majorBidi" w:hAnsiTheme="majorBidi" w:cstheme="majorBidi"/>
          <w:b w:val="0"/>
          <w:bCs w:val="0"/>
          <w:u w:val="none"/>
        </w:rPr>
        <w:t xml:space="preserve"> which  includes the identities of those Sub-processors, the Processing services they provide, and the entity’s country (“</w:t>
      </w:r>
      <w:r w:rsidRPr="00F970AC">
        <w:rPr>
          <w:rFonts w:asciiTheme="majorBidi" w:hAnsiTheme="majorBidi" w:cstheme="majorBidi"/>
          <w:u w:val="none"/>
        </w:rPr>
        <w:t>Sub-Processor List</w:t>
      </w:r>
      <w:r w:rsidRPr="00F970AC">
        <w:rPr>
          <w:rFonts w:asciiTheme="majorBidi" w:hAnsiTheme="majorBidi" w:cstheme="majorBidi"/>
          <w:b w:val="0"/>
          <w:bCs w:val="0"/>
          <w:u w:val="none"/>
        </w:rPr>
        <w:t>”)</w:t>
      </w:r>
      <w:r>
        <w:rPr>
          <w:rFonts w:asciiTheme="majorBidi" w:hAnsiTheme="majorBidi" w:cstheme="majorBidi"/>
          <w:b w:val="0"/>
          <w:bCs w:val="0"/>
          <w:u w:val="none"/>
        </w:rPr>
        <w:t>,</w:t>
      </w:r>
      <w:r w:rsidRPr="00F970AC">
        <w:rPr>
          <w:rFonts w:asciiTheme="majorBidi" w:hAnsiTheme="majorBidi" w:cstheme="majorBidi"/>
          <w:b w:val="0"/>
          <w:bCs w:val="0"/>
          <w:u w:val="none"/>
        </w:rPr>
        <w:t xml:space="preserve"> provided that</w:t>
      </w:r>
      <w:r>
        <w:rPr>
          <w:rFonts w:asciiTheme="majorBidi" w:hAnsiTheme="majorBidi" w:cstheme="majorBidi"/>
          <w:b w:val="0"/>
          <w:bCs w:val="0"/>
          <w:u w:val="none"/>
        </w:rPr>
        <w:t>:</w:t>
      </w:r>
      <w:r w:rsidRPr="00F970AC">
        <w:rPr>
          <w:rFonts w:asciiTheme="majorBidi" w:hAnsiTheme="majorBidi" w:cstheme="majorBidi"/>
          <w:b w:val="0"/>
          <w:bCs w:val="0"/>
          <w:u w:val="none"/>
        </w:rPr>
        <w:t xml:space="preserve"> (</w:t>
      </w:r>
      <w:proofErr w:type="spellStart"/>
      <w:r w:rsidRPr="00F970AC">
        <w:rPr>
          <w:rFonts w:asciiTheme="majorBidi" w:hAnsiTheme="majorBidi" w:cstheme="majorBidi"/>
          <w:b w:val="0"/>
          <w:bCs w:val="0"/>
          <w:u w:val="none"/>
        </w:rPr>
        <w:t>i</w:t>
      </w:r>
      <w:proofErr w:type="spellEnd"/>
      <w:r w:rsidRPr="00F970AC">
        <w:rPr>
          <w:rFonts w:asciiTheme="majorBidi" w:hAnsiTheme="majorBidi" w:cstheme="majorBidi"/>
          <w:b w:val="0"/>
          <w:bCs w:val="0"/>
          <w:u w:val="none"/>
        </w:rPr>
        <w:t xml:space="preserve">) such Sub-processors are only engaged in Processing </w:t>
      </w:r>
      <w:proofErr w:type="spellStart"/>
      <w:r w:rsidR="006A213B">
        <w:rPr>
          <w:rFonts w:asciiTheme="majorBidi" w:hAnsiTheme="majorBidi" w:cstheme="majorBidi"/>
          <w:b w:val="0"/>
          <w:bCs w:val="0"/>
          <w:u w:val="none"/>
        </w:rPr>
        <w:t>Finq</w:t>
      </w:r>
      <w:proofErr w:type="spellEnd"/>
      <w:r>
        <w:rPr>
          <w:rFonts w:asciiTheme="majorBidi" w:hAnsiTheme="majorBidi" w:cstheme="majorBidi"/>
          <w:b w:val="0"/>
          <w:bCs w:val="0"/>
          <w:u w:val="none"/>
        </w:rPr>
        <w:t xml:space="preserve"> </w:t>
      </w:r>
      <w:r w:rsidRPr="00F970AC">
        <w:rPr>
          <w:rFonts w:asciiTheme="majorBidi" w:hAnsiTheme="majorBidi" w:cstheme="majorBidi"/>
          <w:b w:val="0"/>
          <w:bCs w:val="0"/>
          <w:u w:val="none"/>
        </w:rPr>
        <w:t xml:space="preserve">Data as strictly necessary for the fulfillment of </w:t>
      </w:r>
      <w:r w:rsidRPr="00B77092">
        <w:rPr>
          <w:rFonts w:asciiTheme="majorBidi" w:hAnsiTheme="majorBidi" w:cstheme="majorBidi"/>
          <w:b w:val="0"/>
          <w:bCs w:val="0"/>
          <w:u w:val="none"/>
        </w:rPr>
        <w:t>Service Provider</w:t>
      </w:r>
      <w:r w:rsidRPr="00F970AC">
        <w:rPr>
          <w:rFonts w:asciiTheme="majorBidi" w:hAnsiTheme="majorBidi" w:cstheme="majorBidi"/>
          <w:b w:val="0"/>
          <w:bCs w:val="0"/>
          <w:u w:val="none"/>
        </w:rPr>
        <w:t xml:space="preserve">’s obligations under the Agreement and this DPA, (ii) </w:t>
      </w:r>
      <w:r w:rsidRPr="00B77092">
        <w:rPr>
          <w:rFonts w:asciiTheme="majorBidi" w:hAnsiTheme="majorBidi" w:cstheme="majorBidi"/>
          <w:b w:val="0"/>
          <w:bCs w:val="0"/>
          <w:u w:val="none"/>
        </w:rPr>
        <w:t>Service Provider</w:t>
      </w:r>
      <w:r w:rsidRPr="00F970AC">
        <w:rPr>
          <w:rFonts w:asciiTheme="majorBidi" w:hAnsiTheme="majorBidi" w:cstheme="majorBidi"/>
          <w:b w:val="0"/>
          <w:bCs w:val="0"/>
          <w:u w:val="none"/>
        </w:rPr>
        <w:t xml:space="preserve"> has conducted the level of due diligence necessary to ensure that such Sub-processor is capable of meeting the requirements of this DPA and Data Protection Laws, and (iii) </w:t>
      </w:r>
      <w:r w:rsidRPr="00B77092">
        <w:rPr>
          <w:rFonts w:asciiTheme="majorBidi" w:hAnsiTheme="majorBidi" w:cstheme="majorBidi"/>
          <w:b w:val="0"/>
          <w:bCs w:val="0"/>
          <w:u w:val="none"/>
        </w:rPr>
        <w:t xml:space="preserve">Service Provider </w:t>
      </w:r>
      <w:r w:rsidRPr="00F970AC">
        <w:rPr>
          <w:rFonts w:asciiTheme="majorBidi" w:hAnsiTheme="majorBidi" w:cstheme="majorBidi"/>
          <w:b w:val="0"/>
          <w:bCs w:val="0"/>
          <w:u w:val="none"/>
        </w:rPr>
        <w:t xml:space="preserve">and the Sub-processor have entered a written agreement binding on the Sub-processor containing data protection, security and privacy standards that </w:t>
      </w:r>
      <w:r w:rsidRPr="00E72828">
        <w:rPr>
          <w:rFonts w:asciiTheme="majorBidi" w:hAnsiTheme="majorBidi" w:cstheme="majorBidi"/>
          <w:b w:val="0"/>
          <w:bCs w:val="0"/>
          <w:u w:val="none"/>
        </w:rPr>
        <w:t>imposes the same or greater obligations</w:t>
      </w:r>
      <w:r w:rsidRPr="006F14E6">
        <w:rPr>
          <w:rFonts w:asciiTheme="majorBidi" w:hAnsiTheme="majorBidi" w:cstheme="majorBidi"/>
          <w:b w:val="0"/>
          <w:bCs w:val="0"/>
          <w:u w:val="none"/>
        </w:rPr>
        <w:t xml:space="preserve"> </w:t>
      </w:r>
      <w:r w:rsidRPr="00E72828">
        <w:rPr>
          <w:rFonts w:asciiTheme="majorBidi" w:hAnsiTheme="majorBidi" w:cstheme="majorBidi"/>
          <w:b w:val="0"/>
          <w:bCs w:val="0"/>
          <w:u w:val="none"/>
        </w:rPr>
        <w:t>on the Sub</w:t>
      </w:r>
      <w:r>
        <w:rPr>
          <w:rFonts w:asciiTheme="majorBidi" w:hAnsiTheme="majorBidi" w:cstheme="majorBidi"/>
          <w:b w:val="0"/>
          <w:bCs w:val="0"/>
          <w:u w:val="none"/>
        </w:rPr>
        <w:t>-</w:t>
      </w:r>
      <w:r w:rsidRPr="00E72828">
        <w:rPr>
          <w:rFonts w:asciiTheme="majorBidi" w:hAnsiTheme="majorBidi" w:cstheme="majorBidi"/>
          <w:b w:val="0"/>
          <w:bCs w:val="0"/>
          <w:u w:val="none"/>
        </w:rPr>
        <w:t xml:space="preserve">processor as Service Provider's obligations under </w:t>
      </w:r>
      <w:r w:rsidRPr="00F970AC">
        <w:rPr>
          <w:rFonts w:asciiTheme="majorBidi" w:hAnsiTheme="majorBidi" w:cstheme="majorBidi"/>
          <w:b w:val="0"/>
          <w:bCs w:val="0"/>
          <w:u w:val="none"/>
        </w:rPr>
        <w:t>this DPA.</w:t>
      </w:r>
      <w:r w:rsidR="00052829" w:rsidRPr="00E72828">
        <w:rPr>
          <w:rFonts w:asciiTheme="majorBidi" w:hAnsiTheme="majorBidi" w:cstheme="majorBidi"/>
          <w:b w:val="0"/>
          <w:bCs w:val="0"/>
          <w:u w:val="none"/>
        </w:rPr>
        <w:t xml:space="preserve"> </w:t>
      </w:r>
      <w:proofErr w:type="gramStart"/>
      <w:r w:rsidR="00052829" w:rsidRPr="00E72828">
        <w:rPr>
          <w:rFonts w:asciiTheme="majorBidi" w:hAnsiTheme="majorBidi" w:cstheme="majorBidi"/>
          <w:b w:val="0"/>
          <w:bCs w:val="0"/>
          <w:u w:val="none"/>
        </w:rPr>
        <w:t>In the event that</w:t>
      </w:r>
      <w:proofErr w:type="gramEnd"/>
      <w:r w:rsidR="00052829" w:rsidRPr="00E72828">
        <w:rPr>
          <w:rFonts w:asciiTheme="majorBidi" w:hAnsiTheme="majorBidi" w:cstheme="majorBidi"/>
          <w:b w:val="0"/>
          <w:bCs w:val="0"/>
          <w:u w:val="none"/>
        </w:rPr>
        <w:t xml:space="preserve"> Service Provider is authorized by </w:t>
      </w:r>
      <w:proofErr w:type="spellStart"/>
      <w:r w:rsidR="006A213B">
        <w:rPr>
          <w:rFonts w:asciiTheme="majorBidi" w:hAnsiTheme="majorBidi" w:cstheme="majorBidi"/>
          <w:b w:val="0"/>
          <w:bCs w:val="0"/>
          <w:u w:val="none"/>
        </w:rPr>
        <w:t>Finq</w:t>
      </w:r>
      <w:proofErr w:type="spellEnd"/>
      <w:r w:rsidR="00052829" w:rsidRPr="00E72828">
        <w:rPr>
          <w:rFonts w:asciiTheme="majorBidi" w:hAnsiTheme="majorBidi" w:cstheme="majorBidi"/>
          <w:b w:val="0"/>
          <w:bCs w:val="0"/>
          <w:u w:val="none"/>
        </w:rPr>
        <w:t xml:space="preserve"> to use Sub</w:t>
      </w:r>
      <w:r>
        <w:rPr>
          <w:rFonts w:asciiTheme="majorBidi" w:hAnsiTheme="majorBidi" w:cstheme="majorBidi"/>
          <w:b w:val="0"/>
          <w:bCs w:val="0"/>
          <w:u w:val="none"/>
        </w:rPr>
        <w:t>-</w:t>
      </w:r>
      <w:r w:rsidR="00052829" w:rsidRPr="00E72828">
        <w:rPr>
          <w:rFonts w:asciiTheme="majorBidi" w:hAnsiTheme="majorBidi" w:cstheme="majorBidi"/>
          <w:b w:val="0"/>
          <w:bCs w:val="0"/>
          <w:u w:val="none"/>
        </w:rPr>
        <w:t xml:space="preserve">processors, Service Provider shall remain at all times responsible for and fully liable to </w:t>
      </w:r>
      <w:proofErr w:type="spellStart"/>
      <w:r w:rsidR="006A213B">
        <w:rPr>
          <w:rFonts w:asciiTheme="majorBidi" w:hAnsiTheme="majorBidi" w:cstheme="majorBidi"/>
          <w:b w:val="0"/>
          <w:bCs w:val="0"/>
          <w:u w:val="none"/>
        </w:rPr>
        <w:t>Finq</w:t>
      </w:r>
      <w:proofErr w:type="spellEnd"/>
      <w:r w:rsidR="00052829" w:rsidRPr="00E72828">
        <w:rPr>
          <w:rFonts w:asciiTheme="majorBidi" w:hAnsiTheme="majorBidi" w:cstheme="majorBidi"/>
          <w:b w:val="0"/>
          <w:bCs w:val="0"/>
          <w:u w:val="none"/>
        </w:rPr>
        <w:t xml:space="preserve"> for its Sub</w:t>
      </w:r>
      <w:r>
        <w:rPr>
          <w:rFonts w:asciiTheme="majorBidi" w:hAnsiTheme="majorBidi" w:cstheme="majorBidi"/>
          <w:b w:val="0"/>
          <w:bCs w:val="0"/>
          <w:u w:val="none"/>
        </w:rPr>
        <w:t>-</w:t>
      </w:r>
      <w:r w:rsidR="00052829" w:rsidRPr="00E72828">
        <w:rPr>
          <w:rFonts w:asciiTheme="majorBidi" w:hAnsiTheme="majorBidi" w:cstheme="majorBidi"/>
          <w:b w:val="0"/>
          <w:bCs w:val="0"/>
          <w:u w:val="none"/>
        </w:rPr>
        <w:t xml:space="preserve">processors' performance under this DPA. </w:t>
      </w:r>
      <w:bookmarkEnd w:id="2"/>
    </w:p>
    <w:p w14:paraId="77988722" w14:textId="02479F91" w:rsidR="006F14E6" w:rsidRPr="006F14E6" w:rsidRDefault="006F14E6" w:rsidP="00F970AC">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F970AC">
        <w:rPr>
          <w:rFonts w:asciiTheme="majorBidi" w:hAnsiTheme="majorBidi" w:cstheme="majorBidi"/>
          <w:b w:val="0"/>
          <w:bCs w:val="0"/>
        </w:rPr>
        <w:t>Objection to New Sub-processors</w:t>
      </w:r>
      <w:r w:rsidRPr="006F14E6">
        <w:rPr>
          <w:rFonts w:asciiTheme="majorBidi" w:hAnsiTheme="majorBidi" w:cstheme="majorBidi"/>
          <w:b w:val="0"/>
          <w:bCs w:val="0"/>
          <w:u w:val="none"/>
        </w:rPr>
        <w:t xml:space="preserve">. </w:t>
      </w:r>
      <w:r w:rsidR="005F78E9" w:rsidRPr="00B77092">
        <w:rPr>
          <w:rFonts w:asciiTheme="majorBidi" w:hAnsiTheme="majorBidi" w:cstheme="majorBidi"/>
          <w:b w:val="0"/>
          <w:bCs w:val="0"/>
          <w:u w:val="none"/>
        </w:rPr>
        <w:t>Service Provider</w:t>
      </w:r>
      <w:r w:rsidRPr="006F14E6">
        <w:rPr>
          <w:rFonts w:asciiTheme="majorBidi" w:hAnsiTheme="majorBidi" w:cstheme="majorBidi"/>
          <w:b w:val="0"/>
          <w:bCs w:val="0"/>
          <w:u w:val="none"/>
        </w:rPr>
        <w:t xml:space="preserve"> shall provide </w:t>
      </w:r>
      <w:proofErr w:type="spellStart"/>
      <w:r w:rsidR="006A213B">
        <w:rPr>
          <w:rFonts w:asciiTheme="majorBidi" w:hAnsiTheme="majorBidi" w:cstheme="majorBidi"/>
          <w:b w:val="0"/>
          <w:bCs w:val="0"/>
          <w:u w:val="none"/>
        </w:rPr>
        <w:t>Finq</w:t>
      </w:r>
      <w:proofErr w:type="spellEnd"/>
      <w:r w:rsidRPr="006F14E6">
        <w:rPr>
          <w:rFonts w:asciiTheme="majorBidi" w:hAnsiTheme="majorBidi" w:cstheme="majorBidi"/>
          <w:b w:val="0"/>
          <w:bCs w:val="0"/>
          <w:u w:val="none"/>
        </w:rPr>
        <w:t xml:space="preserve"> at least thirty (30) days prior written notice of its intention to engage or replace a Sub-</w:t>
      </w:r>
      <w:r w:rsidR="005F78E9">
        <w:rPr>
          <w:rFonts w:asciiTheme="majorBidi" w:hAnsiTheme="majorBidi" w:cstheme="majorBidi"/>
          <w:b w:val="0"/>
          <w:bCs w:val="0"/>
          <w:u w:val="none"/>
        </w:rPr>
        <w:t>p</w:t>
      </w:r>
      <w:r w:rsidRPr="006F14E6">
        <w:rPr>
          <w:rFonts w:asciiTheme="majorBidi" w:hAnsiTheme="majorBidi" w:cstheme="majorBidi"/>
          <w:b w:val="0"/>
          <w:bCs w:val="0"/>
          <w:u w:val="none"/>
        </w:rPr>
        <w:t>rocessor. Such notice shall be sent to privacy@</w:t>
      </w:r>
      <w:r w:rsidR="005F78E9" w:rsidRPr="00CA51DF">
        <w:rPr>
          <w:rFonts w:asciiTheme="majorBidi" w:hAnsiTheme="majorBidi" w:cstheme="majorBidi"/>
          <w:b w:val="0"/>
          <w:bCs w:val="0"/>
          <w:highlight w:val="yellow"/>
          <w:u w:val="none"/>
        </w:rPr>
        <w:t>___________</w:t>
      </w:r>
      <w:r w:rsidRPr="006F14E6">
        <w:rPr>
          <w:rFonts w:asciiTheme="majorBidi" w:hAnsiTheme="majorBidi" w:cstheme="majorBidi"/>
          <w:b w:val="0"/>
          <w:bCs w:val="0"/>
          <w:u w:val="none"/>
        </w:rPr>
        <w:t>, and must include at least: (</w:t>
      </w:r>
      <w:proofErr w:type="spellStart"/>
      <w:r w:rsidRPr="006F14E6">
        <w:rPr>
          <w:rFonts w:asciiTheme="majorBidi" w:hAnsiTheme="majorBidi" w:cstheme="majorBidi"/>
          <w:b w:val="0"/>
          <w:bCs w:val="0"/>
          <w:u w:val="none"/>
        </w:rPr>
        <w:t>i</w:t>
      </w:r>
      <w:proofErr w:type="spellEnd"/>
      <w:r w:rsidRPr="006F14E6">
        <w:rPr>
          <w:rFonts w:asciiTheme="majorBidi" w:hAnsiTheme="majorBidi" w:cstheme="majorBidi"/>
          <w:b w:val="0"/>
          <w:bCs w:val="0"/>
          <w:u w:val="none"/>
        </w:rPr>
        <w:t xml:space="preserve">) the name of the proposed Sub-Processor; (ii) the type of </w:t>
      </w:r>
      <w:proofErr w:type="spellStart"/>
      <w:r w:rsidR="006A213B">
        <w:rPr>
          <w:rFonts w:asciiTheme="majorBidi" w:hAnsiTheme="majorBidi" w:cstheme="majorBidi"/>
          <w:b w:val="0"/>
          <w:bCs w:val="0"/>
          <w:u w:val="none"/>
        </w:rPr>
        <w:t>Finq</w:t>
      </w:r>
      <w:proofErr w:type="spellEnd"/>
      <w:r w:rsidRPr="006F14E6">
        <w:rPr>
          <w:rFonts w:asciiTheme="majorBidi" w:hAnsiTheme="majorBidi" w:cstheme="majorBidi"/>
          <w:b w:val="0"/>
          <w:bCs w:val="0"/>
          <w:u w:val="none"/>
        </w:rPr>
        <w:t xml:space="preserve"> Data Processed by such Sub-Processor and for which purposes; (iii) description of the data subjects whose Personal Data shall be Processed by such Sub-Processor, and (iv) location of the Data Processing performed by such Sub-Processor. </w:t>
      </w:r>
      <w:proofErr w:type="spellStart"/>
      <w:r w:rsidR="006A213B">
        <w:rPr>
          <w:rFonts w:asciiTheme="majorBidi" w:hAnsiTheme="majorBidi" w:cstheme="majorBidi"/>
          <w:b w:val="0"/>
          <w:bCs w:val="0"/>
          <w:u w:val="none"/>
        </w:rPr>
        <w:t>Finq</w:t>
      </w:r>
      <w:proofErr w:type="spellEnd"/>
      <w:r w:rsidRPr="006F14E6">
        <w:rPr>
          <w:rFonts w:asciiTheme="majorBidi" w:hAnsiTheme="majorBidi" w:cstheme="majorBidi"/>
          <w:b w:val="0"/>
          <w:bCs w:val="0"/>
          <w:u w:val="none"/>
        </w:rPr>
        <w:t xml:space="preserve"> may </w:t>
      </w:r>
      <w:r w:rsidR="005F78E9">
        <w:rPr>
          <w:rFonts w:asciiTheme="majorBidi" w:hAnsiTheme="majorBidi" w:cstheme="majorBidi"/>
          <w:b w:val="0"/>
          <w:bCs w:val="0"/>
          <w:u w:val="none"/>
        </w:rPr>
        <w:t xml:space="preserve">in good faith </w:t>
      </w:r>
      <w:r w:rsidRPr="006F14E6">
        <w:rPr>
          <w:rFonts w:asciiTheme="majorBidi" w:hAnsiTheme="majorBidi" w:cstheme="majorBidi"/>
          <w:b w:val="0"/>
          <w:bCs w:val="0"/>
          <w:u w:val="none"/>
        </w:rPr>
        <w:t xml:space="preserve">object to the engagement of any Sub-Processor. In the event </w:t>
      </w:r>
      <w:proofErr w:type="spellStart"/>
      <w:r w:rsidR="006A213B">
        <w:rPr>
          <w:rFonts w:asciiTheme="majorBidi" w:hAnsiTheme="majorBidi" w:cstheme="majorBidi"/>
          <w:b w:val="0"/>
          <w:bCs w:val="0"/>
          <w:u w:val="none"/>
        </w:rPr>
        <w:t>Finq</w:t>
      </w:r>
      <w:proofErr w:type="spellEnd"/>
      <w:r w:rsidRPr="006F14E6">
        <w:rPr>
          <w:rFonts w:asciiTheme="majorBidi" w:hAnsiTheme="majorBidi" w:cstheme="majorBidi"/>
          <w:b w:val="0"/>
          <w:bCs w:val="0"/>
          <w:u w:val="none"/>
        </w:rPr>
        <w:t xml:space="preserve"> objects to a new Sub-processor</w:t>
      </w:r>
      <w:r w:rsidR="005F78E9">
        <w:rPr>
          <w:rFonts w:asciiTheme="majorBidi" w:hAnsiTheme="majorBidi" w:cstheme="majorBidi"/>
          <w:b w:val="0"/>
          <w:bCs w:val="0"/>
          <w:u w:val="none"/>
        </w:rPr>
        <w:t xml:space="preserve">, </w:t>
      </w:r>
      <w:r w:rsidR="005F78E9" w:rsidRPr="00B77092">
        <w:rPr>
          <w:rFonts w:asciiTheme="majorBidi" w:hAnsiTheme="majorBidi" w:cstheme="majorBidi"/>
          <w:b w:val="0"/>
          <w:bCs w:val="0"/>
          <w:u w:val="none"/>
        </w:rPr>
        <w:t>Service Provider</w:t>
      </w:r>
      <w:r w:rsidR="005F78E9">
        <w:rPr>
          <w:rFonts w:asciiTheme="majorBidi" w:hAnsiTheme="majorBidi" w:cstheme="majorBidi"/>
          <w:b w:val="0"/>
          <w:bCs w:val="0"/>
          <w:u w:val="none"/>
        </w:rPr>
        <w:t xml:space="preserve"> shall</w:t>
      </w:r>
      <w:r w:rsidRPr="006F14E6">
        <w:rPr>
          <w:rFonts w:asciiTheme="majorBidi" w:hAnsiTheme="majorBidi" w:cstheme="majorBidi"/>
          <w:b w:val="0"/>
          <w:bCs w:val="0"/>
          <w:u w:val="none"/>
        </w:rPr>
        <w:t xml:space="preserve"> use reasonable efforts to make available to </w:t>
      </w:r>
      <w:proofErr w:type="spellStart"/>
      <w:r w:rsidR="006A213B">
        <w:rPr>
          <w:rFonts w:asciiTheme="majorBidi" w:hAnsiTheme="majorBidi" w:cstheme="majorBidi"/>
          <w:b w:val="0"/>
          <w:bCs w:val="0"/>
          <w:u w:val="none"/>
        </w:rPr>
        <w:t>Finq</w:t>
      </w:r>
      <w:proofErr w:type="spellEnd"/>
      <w:r w:rsidRPr="006F14E6">
        <w:rPr>
          <w:rFonts w:asciiTheme="majorBidi" w:hAnsiTheme="majorBidi" w:cstheme="majorBidi"/>
          <w:b w:val="0"/>
          <w:bCs w:val="0"/>
          <w:u w:val="none"/>
        </w:rPr>
        <w:t xml:space="preserve"> a change in the Services to avoid Processing of </w:t>
      </w:r>
      <w:proofErr w:type="spellStart"/>
      <w:r w:rsidR="006A213B">
        <w:rPr>
          <w:rFonts w:asciiTheme="majorBidi" w:hAnsiTheme="majorBidi" w:cstheme="majorBidi"/>
          <w:b w:val="0"/>
          <w:bCs w:val="0"/>
          <w:u w:val="none"/>
        </w:rPr>
        <w:t>Finq</w:t>
      </w:r>
      <w:proofErr w:type="spellEnd"/>
      <w:r w:rsidRPr="006F14E6">
        <w:rPr>
          <w:rFonts w:asciiTheme="majorBidi" w:hAnsiTheme="majorBidi" w:cstheme="majorBidi"/>
          <w:b w:val="0"/>
          <w:bCs w:val="0"/>
          <w:u w:val="none"/>
        </w:rPr>
        <w:t xml:space="preserve"> Data by the objected-to new Sub-processor without unreasonably burdening </w:t>
      </w:r>
      <w:proofErr w:type="spellStart"/>
      <w:r w:rsidR="006A213B">
        <w:rPr>
          <w:rFonts w:asciiTheme="majorBidi" w:hAnsiTheme="majorBidi" w:cstheme="majorBidi"/>
          <w:b w:val="0"/>
          <w:bCs w:val="0"/>
          <w:u w:val="none"/>
        </w:rPr>
        <w:t>Finq</w:t>
      </w:r>
      <w:proofErr w:type="spellEnd"/>
      <w:r w:rsidRPr="006F14E6">
        <w:rPr>
          <w:rFonts w:asciiTheme="majorBidi" w:hAnsiTheme="majorBidi" w:cstheme="majorBidi"/>
          <w:b w:val="0"/>
          <w:bCs w:val="0"/>
          <w:u w:val="none"/>
        </w:rPr>
        <w:t xml:space="preserve">. If </w:t>
      </w:r>
      <w:r w:rsidR="005F78E9" w:rsidRPr="00B77092">
        <w:rPr>
          <w:rFonts w:asciiTheme="majorBidi" w:hAnsiTheme="majorBidi" w:cstheme="majorBidi"/>
          <w:b w:val="0"/>
          <w:bCs w:val="0"/>
          <w:u w:val="none"/>
        </w:rPr>
        <w:t xml:space="preserve">Service Provider </w:t>
      </w:r>
      <w:r w:rsidRPr="006F14E6">
        <w:rPr>
          <w:rFonts w:asciiTheme="majorBidi" w:hAnsiTheme="majorBidi" w:cstheme="majorBidi"/>
          <w:b w:val="0"/>
          <w:bCs w:val="0"/>
          <w:u w:val="none"/>
        </w:rPr>
        <w:t xml:space="preserve">is unable to make available such change within thirty (30) days, </w:t>
      </w:r>
      <w:proofErr w:type="spellStart"/>
      <w:r w:rsidR="006A213B">
        <w:rPr>
          <w:rFonts w:asciiTheme="majorBidi" w:hAnsiTheme="majorBidi" w:cstheme="majorBidi"/>
          <w:b w:val="0"/>
          <w:bCs w:val="0"/>
          <w:u w:val="none"/>
        </w:rPr>
        <w:t>Finq</w:t>
      </w:r>
      <w:proofErr w:type="spellEnd"/>
      <w:r w:rsidRPr="006F14E6">
        <w:rPr>
          <w:rFonts w:asciiTheme="majorBidi" w:hAnsiTheme="majorBidi" w:cstheme="majorBidi"/>
          <w:b w:val="0"/>
          <w:bCs w:val="0"/>
          <w:u w:val="none"/>
        </w:rPr>
        <w:t xml:space="preserve"> may terminate the Agreement and this DPA</w:t>
      </w:r>
      <w:r w:rsidR="005F78E9">
        <w:rPr>
          <w:rFonts w:asciiTheme="majorBidi" w:hAnsiTheme="majorBidi" w:cstheme="majorBidi"/>
          <w:b w:val="0"/>
          <w:bCs w:val="0"/>
          <w:u w:val="none"/>
        </w:rPr>
        <w:t xml:space="preserve"> and receive refund for unused Services</w:t>
      </w:r>
      <w:r w:rsidRPr="006F14E6">
        <w:rPr>
          <w:rFonts w:asciiTheme="majorBidi" w:hAnsiTheme="majorBidi" w:cstheme="majorBidi"/>
          <w:b w:val="0"/>
          <w:bCs w:val="0"/>
          <w:u w:val="none"/>
        </w:rPr>
        <w:t>.</w:t>
      </w:r>
    </w:p>
    <w:p w14:paraId="3185091B" w14:textId="0A328BBF" w:rsidR="006F14E6" w:rsidRPr="006F14E6" w:rsidRDefault="006F14E6" w:rsidP="00F970AC">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F970AC">
        <w:rPr>
          <w:rFonts w:asciiTheme="majorBidi" w:hAnsiTheme="majorBidi" w:cstheme="majorBidi"/>
          <w:b w:val="0"/>
          <w:bCs w:val="0"/>
        </w:rPr>
        <w:t>Agreements with Sub-processors</w:t>
      </w:r>
      <w:r w:rsidRPr="006F14E6">
        <w:rPr>
          <w:rFonts w:asciiTheme="majorBidi" w:hAnsiTheme="majorBidi" w:cstheme="majorBidi"/>
          <w:b w:val="0"/>
          <w:bCs w:val="0"/>
          <w:u w:val="none"/>
        </w:rPr>
        <w:t xml:space="preserve">. </w:t>
      </w:r>
      <w:r w:rsidR="005F78E9" w:rsidRPr="00B77092">
        <w:rPr>
          <w:rFonts w:asciiTheme="majorBidi" w:hAnsiTheme="majorBidi" w:cstheme="majorBidi"/>
          <w:b w:val="0"/>
          <w:bCs w:val="0"/>
          <w:u w:val="none"/>
        </w:rPr>
        <w:t xml:space="preserve">Service Provider </w:t>
      </w:r>
      <w:r w:rsidRPr="006F14E6">
        <w:rPr>
          <w:rFonts w:asciiTheme="majorBidi" w:hAnsiTheme="majorBidi" w:cstheme="majorBidi"/>
          <w:b w:val="0"/>
          <w:bCs w:val="0"/>
          <w:u w:val="none"/>
        </w:rPr>
        <w:t>represents that it has entered into a written agreement with each Sub-processor</w:t>
      </w:r>
      <w:r w:rsidR="005F78E9">
        <w:rPr>
          <w:rFonts w:asciiTheme="majorBidi" w:hAnsiTheme="majorBidi" w:cstheme="majorBidi"/>
          <w:b w:val="0"/>
          <w:bCs w:val="0"/>
          <w:u w:val="none"/>
        </w:rPr>
        <w:t>,</w:t>
      </w:r>
      <w:r w:rsidRPr="006F14E6">
        <w:rPr>
          <w:rFonts w:asciiTheme="majorBidi" w:hAnsiTheme="majorBidi" w:cstheme="majorBidi"/>
          <w:b w:val="0"/>
          <w:bCs w:val="0"/>
          <w:u w:val="none"/>
        </w:rPr>
        <w:t xml:space="preserve"> containing appropriate safeguards </w:t>
      </w:r>
      <w:proofErr w:type="gramStart"/>
      <w:r w:rsidRPr="006F14E6">
        <w:rPr>
          <w:rFonts w:asciiTheme="majorBidi" w:hAnsiTheme="majorBidi" w:cstheme="majorBidi"/>
          <w:b w:val="0"/>
          <w:bCs w:val="0"/>
          <w:u w:val="none"/>
        </w:rPr>
        <w:t>to</w:t>
      </w:r>
      <w:proofErr w:type="gramEnd"/>
      <w:r w:rsidRPr="006F14E6">
        <w:rPr>
          <w:rFonts w:asciiTheme="majorBidi" w:hAnsiTheme="majorBidi" w:cstheme="majorBidi"/>
          <w:b w:val="0"/>
          <w:bCs w:val="0"/>
          <w:u w:val="none"/>
        </w:rPr>
        <w:t xml:space="preserve"> the protection of </w:t>
      </w:r>
      <w:proofErr w:type="spellStart"/>
      <w:r w:rsidR="006A213B">
        <w:rPr>
          <w:rFonts w:asciiTheme="majorBidi" w:hAnsiTheme="majorBidi" w:cstheme="majorBidi"/>
          <w:b w:val="0"/>
          <w:bCs w:val="0"/>
          <w:u w:val="none"/>
        </w:rPr>
        <w:t>Finq</w:t>
      </w:r>
      <w:proofErr w:type="spellEnd"/>
      <w:r w:rsidRPr="006F14E6">
        <w:rPr>
          <w:rFonts w:asciiTheme="majorBidi" w:hAnsiTheme="majorBidi" w:cstheme="majorBidi"/>
          <w:b w:val="0"/>
          <w:bCs w:val="0"/>
          <w:u w:val="none"/>
        </w:rPr>
        <w:t xml:space="preserve"> Data. Where </w:t>
      </w:r>
      <w:r w:rsidR="005F78E9" w:rsidRPr="00B77092">
        <w:rPr>
          <w:rFonts w:asciiTheme="majorBidi" w:hAnsiTheme="majorBidi" w:cstheme="majorBidi"/>
          <w:b w:val="0"/>
          <w:bCs w:val="0"/>
          <w:u w:val="none"/>
        </w:rPr>
        <w:t>Service Provider</w:t>
      </w:r>
      <w:r w:rsidRPr="006F14E6">
        <w:rPr>
          <w:rFonts w:asciiTheme="majorBidi" w:hAnsiTheme="majorBidi" w:cstheme="majorBidi"/>
          <w:b w:val="0"/>
          <w:bCs w:val="0"/>
          <w:u w:val="none"/>
        </w:rPr>
        <w:t xml:space="preserve"> engages a Sub-processor for carrying out specific Processing activities on behalf of </w:t>
      </w:r>
      <w:proofErr w:type="spellStart"/>
      <w:r w:rsidR="006A213B">
        <w:rPr>
          <w:rFonts w:asciiTheme="majorBidi" w:hAnsiTheme="majorBidi" w:cstheme="majorBidi"/>
          <w:b w:val="0"/>
          <w:bCs w:val="0"/>
          <w:u w:val="none"/>
        </w:rPr>
        <w:t>Finq</w:t>
      </w:r>
      <w:proofErr w:type="spellEnd"/>
      <w:r w:rsidR="005F78E9">
        <w:rPr>
          <w:rFonts w:asciiTheme="majorBidi" w:hAnsiTheme="majorBidi" w:cstheme="majorBidi"/>
          <w:b w:val="0"/>
          <w:bCs w:val="0"/>
          <w:u w:val="none"/>
        </w:rPr>
        <w:t>,</w:t>
      </w:r>
      <w:r w:rsidRPr="006F14E6">
        <w:rPr>
          <w:rFonts w:asciiTheme="majorBidi" w:hAnsiTheme="majorBidi" w:cstheme="majorBidi"/>
          <w:b w:val="0"/>
          <w:bCs w:val="0"/>
          <w:u w:val="none"/>
        </w:rPr>
        <w:t xml:space="preserve"> the same or materially similar data protection obligations as set out in this DPA shall be imposed on such new Sub-processor by way of a contract, in particular obligations to implement appropriate technical and organizational measures in such a manner that the Processing will meet the requirements of the GDPR. Where a Sub-processor fails to fulfil its data protection obligations concerning its Processing of </w:t>
      </w:r>
      <w:proofErr w:type="spellStart"/>
      <w:r w:rsidR="006A213B">
        <w:rPr>
          <w:rFonts w:asciiTheme="majorBidi" w:hAnsiTheme="majorBidi" w:cstheme="majorBidi"/>
          <w:b w:val="0"/>
          <w:bCs w:val="0"/>
          <w:u w:val="none"/>
        </w:rPr>
        <w:t>Finq</w:t>
      </w:r>
      <w:proofErr w:type="spellEnd"/>
      <w:r w:rsidR="005F78E9">
        <w:rPr>
          <w:rFonts w:asciiTheme="majorBidi" w:hAnsiTheme="majorBidi" w:cstheme="majorBidi"/>
          <w:b w:val="0"/>
          <w:bCs w:val="0"/>
          <w:u w:val="none"/>
        </w:rPr>
        <w:t xml:space="preserve"> </w:t>
      </w:r>
      <w:r w:rsidRPr="006F14E6">
        <w:rPr>
          <w:rFonts w:asciiTheme="majorBidi" w:hAnsiTheme="majorBidi" w:cstheme="majorBidi"/>
          <w:b w:val="0"/>
          <w:bCs w:val="0"/>
          <w:u w:val="none"/>
        </w:rPr>
        <w:t xml:space="preserve">Data, </w:t>
      </w:r>
      <w:r w:rsidR="005F78E9" w:rsidRPr="00B77092">
        <w:rPr>
          <w:rFonts w:asciiTheme="majorBidi" w:hAnsiTheme="majorBidi" w:cstheme="majorBidi"/>
          <w:b w:val="0"/>
          <w:bCs w:val="0"/>
          <w:u w:val="none"/>
        </w:rPr>
        <w:t>Service Provider</w:t>
      </w:r>
      <w:r w:rsidRPr="006F14E6">
        <w:rPr>
          <w:rFonts w:asciiTheme="majorBidi" w:hAnsiTheme="majorBidi" w:cstheme="majorBidi"/>
          <w:b w:val="0"/>
          <w:bCs w:val="0"/>
          <w:u w:val="none"/>
        </w:rPr>
        <w:t xml:space="preserve"> shall remain fully liable for the performance of the Sub-processor's obligations. </w:t>
      </w:r>
    </w:p>
    <w:p w14:paraId="39A33F0B" w14:textId="77777777" w:rsidR="00052829" w:rsidRPr="003E2308" w:rsidRDefault="00052829" w:rsidP="00F970AC">
      <w:pPr>
        <w:widowControl w:val="0"/>
        <w:numPr>
          <w:ilvl w:val="0"/>
          <w:numId w:val="6"/>
        </w:numPr>
        <w:tabs>
          <w:tab w:val="left" w:pos="840"/>
        </w:tabs>
        <w:autoSpaceDE w:val="0"/>
        <w:autoSpaceDN w:val="0"/>
        <w:bidi w:val="0"/>
        <w:spacing w:line="260" w:lineRule="exact"/>
        <w:ind w:right="109" w:hanging="218"/>
        <w:jc w:val="both"/>
        <w:rPr>
          <w:rFonts w:asciiTheme="majorBidi" w:hAnsiTheme="majorBidi" w:cstheme="majorBidi"/>
        </w:rPr>
      </w:pPr>
      <w:r w:rsidRPr="00F970AC">
        <w:rPr>
          <w:rFonts w:asciiTheme="majorBidi" w:hAnsiTheme="majorBidi" w:cstheme="majorBidi"/>
          <w:b/>
          <w:sz w:val="22"/>
          <w:szCs w:val="22"/>
          <w:u w:val="single"/>
        </w:rPr>
        <w:t>Additional Data Privacy Provisions.</w:t>
      </w:r>
    </w:p>
    <w:p w14:paraId="17862F87" w14:textId="449B5A1F" w:rsidR="001252B8" w:rsidRPr="00F970AC" w:rsidRDefault="00052829" w:rsidP="00F970AC">
      <w:pPr>
        <w:pStyle w:val="Heading1"/>
        <w:keepNext w:val="0"/>
        <w:widowControl w:val="0"/>
        <w:numPr>
          <w:ilvl w:val="1"/>
          <w:numId w:val="6"/>
        </w:numPr>
        <w:spacing w:before="0" w:after="0"/>
        <w:ind w:left="1276" w:hanging="425"/>
        <w:jc w:val="both"/>
        <w:rPr>
          <w:rFonts w:asciiTheme="majorBidi" w:hAnsiTheme="majorBidi" w:cstheme="majorBidi"/>
        </w:rPr>
      </w:pPr>
      <w:r w:rsidRPr="00E72828">
        <w:rPr>
          <w:rFonts w:asciiTheme="majorBidi" w:hAnsiTheme="majorBidi" w:cstheme="majorBidi"/>
          <w:b w:val="0"/>
          <w:bCs w:val="0"/>
        </w:rPr>
        <w:t>Data Subject Requests</w:t>
      </w:r>
      <w:r w:rsidRPr="00E72828">
        <w:rPr>
          <w:rFonts w:asciiTheme="majorBidi" w:hAnsiTheme="majorBidi" w:cstheme="majorBidi"/>
          <w:b w:val="0"/>
          <w:bCs w:val="0"/>
          <w:u w:val="none"/>
        </w:rPr>
        <w:t xml:space="preserve">. Service Provider shall provide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with all reasonable assistance that</w:t>
      </w:r>
      <w:r w:rsidRPr="00E72828">
        <w:rPr>
          <w:rFonts w:asciiTheme="majorBidi" w:hAnsiTheme="majorBidi" w:cstheme="majorBidi"/>
          <w:b w:val="0"/>
          <w:bCs w:val="0"/>
          <w:spacing w:val="7"/>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may</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need</w:t>
      </w:r>
      <w:r w:rsidRPr="00E72828">
        <w:rPr>
          <w:rFonts w:asciiTheme="majorBidi" w:hAnsiTheme="majorBidi" w:cstheme="majorBidi"/>
          <w:b w:val="0"/>
          <w:bCs w:val="0"/>
          <w:spacing w:val="7"/>
          <w:u w:val="none"/>
        </w:rPr>
        <w:t xml:space="preserve"> </w:t>
      </w:r>
      <w:proofErr w:type="gramStart"/>
      <w:r w:rsidRPr="00E72828">
        <w:rPr>
          <w:rFonts w:asciiTheme="majorBidi" w:hAnsiTheme="majorBidi" w:cstheme="majorBidi"/>
          <w:b w:val="0"/>
          <w:bCs w:val="0"/>
          <w:u w:val="none"/>
        </w:rPr>
        <w:t>in</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order</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to</w:t>
      </w:r>
      <w:proofErr w:type="gramEnd"/>
      <w:r w:rsidRPr="00E72828">
        <w:rPr>
          <w:rFonts w:asciiTheme="majorBidi" w:hAnsiTheme="majorBidi" w:cstheme="majorBidi"/>
          <w:b w:val="0"/>
          <w:bCs w:val="0"/>
          <w:spacing w:val="1"/>
          <w:u w:val="none"/>
        </w:rPr>
        <w:t xml:space="preserve"> </w:t>
      </w:r>
      <w:r w:rsidRPr="00E72828">
        <w:rPr>
          <w:rFonts w:asciiTheme="majorBidi" w:hAnsiTheme="majorBidi" w:cstheme="majorBidi"/>
          <w:b w:val="0"/>
          <w:bCs w:val="0"/>
          <w:u w:val="none"/>
        </w:rPr>
        <w:t>respond</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to</w:t>
      </w:r>
      <w:r w:rsidRPr="00E72828">
        <w:rPr>
          <w:rFonts w:asciiTheme="majorBidi" w:hAnsiTheme="majorBidi" w:cstheme="majorBidi"/>
          <w:b w:val="0"/>
          <w:bCs w:val="0"/>
          <w:spacing w:val="1"/>
          <w:u w:val="none"/>
        </w:rPr>
        <w:t xml:space="preserve"> </w:t>
      </w:r>
      <w:r w:rsidRPr="00E72828">
        <w:rPr>
          <w:rFonts w:asciiTheme="majorBidi" w:hAnsiTheme="majorBidi" w:cstheme="majorBidi"/>
          <w:b w:val="0"/>
          <w:bCs w:val="0"/>
          <w:u w:val="none"/>
        </w:rPr>
        <w:t>and</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fulfill</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subjects'</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requests</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relating</w:t>
      </w:r>
      <w:r w:rsidRPr="00E72828">
        <w:rPr>
          <w:rFonts w:asciiTheme="majorBidi" w:hAnsiTheme="majorBidi" w:cstheme="majorBidi"/>
          <w:b w:val="0"/>
          <w:bCs w:val="0"/>
          <w:spacing w:val="2"/>
          <w:u w:val="none"/>
        </w:rPr>
        <w:t xml:space="preserve"> </w:t>
      </w:r>
      <w:r w:rsidRPr="00E72828">
        <w:rPr>
          <w:rFonts w:asciiTheme="majorBidi" w:hAnsiTheme="majorBidi" w:cstheme="majorBidi"/>
          <w:b w:val="0"/>
          <w:bCs w:val="0"/>
          <w:u w:val="none"/>
        </w:rPr>
        <w:t>to</w:t>
      </w:r>
      <w:r w:rsidRPr="00E72828">
        <w:rPr>
          <w:rFonts w:asciiTheme="majorBidi" w:hAnsiTheme="majorBidi" w:cstheme="majorBidi"/>
          <w:b w:val="0"/>
          <w:bCs w:val="0"/>
          <w:spacing w:val="1"/>
          <w:u w:val="none"/>
        </w:rPr>
        <w:t xml:space="preserve"> </w:t>
      </w:r>
      <w:r w:rsidRPr="00E72828">
        <w:rPr>
          <w:rFonts w:asciiTheme="majorBidi" w:hAnsiTheme="majorBidi" w:cstheme="majorBidi"/>
          <w:b w:val="0"/>
          <w:bCs w:val="0"/>
          <w:u w:val="none"/>
        </w:rPr>
        <w:t>their</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rights</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under</w:t>
      </w:r>
      <w:r w:rsidRPr="00E72828">
        <w:rPr>
          <w:rFonts w:asciiTheme="majorBidi" w:hAnsiTheme="majorBidi" w:cstheme="majorBidi"/>
          <w:b w:val="0"/>
          <w:bCs w:val="0"/>
          <w:spacing w:val="-6"/>
          <w:u w:val="none"/>
        </w:rPr>
        <w:t xml:space="preserve"> </w:t>
      </w:r>
      <w:r w:rsidR="008D3793">
        <w:rPr>
          <w:rFonts w:asciiTheme="majorBidi" w:hAnsiTheme="majorBidi" w:cstheme="majorBidi"/>
          <w:b w:val="0"/>
          <w:bCs w:val="0"/>
          <w:u w:val="none"/>
        </w:rPr>
        <w:t>applicable</w:t>
      </w:r>
      <w:r w:rsidR="008D3793"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privacy</w:t>
      </w:r>
      <w:r w:rsidR="008D3793">
        <w:rPr>
          <w:rFonts w:asciiTheme="majorBidi" w:hAnsiTheme="majorBidi" w:cstheme="majorBidi"/>
          <w:b w:val="0"/>
          <w:bCs w:val="0"/>
          <w:u w:val="none"/>
        </w:rPr>
        <w:t>,</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protection</w:t>
      </w:r>
      <w:r w:rsidRPr="00E72828">
        <w:rPr>
          <w:rFonts w:asciiTheme="majorBidi" w:hAnsiTheme="majorBidi" w:cstheme="majorBidi"/>
          <w:b w:val="0"/>
          <w:bCs w:val="0"/>
          <w:spacing w:val="-5"/>
          <w:u w:val="none"/>
        </w:rPr>
        <w:t xml:space="preserve"> </w:t>
      </w:r>
      <w:r w:rsidR="008D3793">
        <w:rPr>
          <w:rFonts w:asciiTheme="majorBidi" w:hAnsiTheme="majorBidi" w:cstheme="majorBidi"/>
          <w:b w:val="0"/>
          <w:bCs w:val="0"/>
          <w:spacing w:val="-5"/>
          <w:u w:val="none"/>
        </w:rPr>
        <w:t xml:space="preserve">or consumer </w:t>
      </w:r>
      <w:r w:rsidRPr="00E72828">
        <w:rPr>
          <w:rFonts w:asciiTheme="majorBidi" w:hAnsiTheme="majorBidi" w:cstheme="majorBidi"/>
          <w:b w:val="0"/>
          <w:bCs w:val="0"/>
          <w:u w:val="none"/>
        </w:rPr>
        <w:t>law</w:t>
      </w:r>
      <w:r w:rsidR="008D3793">
        <w:rPr>
          <w:rFonts w:asciiTheme="majorBidi" w:hAnsiTheme="majorBidi" w:cstheme="majorBidi"/>
          <w:b w:val="0"/>
          <w:bCs w:val="0"/>
          <w:u w:val="none"/>
        </w:rPr>
        <w:t xml:space="preserve">s </w:t>
      </w:r>
      <w:r w:rsidR="008D3793" w:rsidRPr="008D3793">
        <w:rPr>
          <w:rFonts w:asciiTheme="majorBidi" w:hAnsiTheme="majorBidi" w:cstheme="majorBidi"/>
          <w:b w:val="0"/>
          <w:bCs w:val="0"/>
          <w:u w:val="none"/>
        </w:rPr>
        <w:t>(including any complaints regarding the Processing of Personal Data)</w:t>
      </w:r>
      <w:r w:rsidRPr="00E72828">
        <w:rPr>
          <w:rFonts w:asciiTheme="majorBidi" w:hAnsiTheme="majorBidi" w:cstheme="majorBidi"/>
          <w:b w:val="0"/>
          <w:bCs w:val="0"/>
          <w:u w:val="none"/>
        </w:rPr>
        <w:t>.</w:t>
      </w:r>
      <w:r w:rsidRPr="00E72828">
        <w:rPr>
          <w:rFonts w:asciiTheme="majorBidi" w:hAnsiTheme="majorBidi" w:cstheme="majorBidi"/>
          <w:b w:val="0"/>
          <w:bCs w:val="0"/>
          <w:spacing w:val="-12"/>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16"/>
          <w:u w:val="none"/>
        </w:rPr>
        <w:t xml:space="preserve"> </w:t>
      </w:r>
      <w:r w:rsidRPr="00E72828">
        <w:rPr>
          <w:rFonts w:asciiTheme="majorBidi" w:hAnsiTheme="majorBidi" w:cstheme="majorBidi"/>
          <w:b w:val="0"/>
          <w:bCs w:val="0"/>
          <w:u w:val="none"/>
        </w:rPr>
        <w:t>shall, in</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its</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sole</w:t>
      </w:r>
      <w:r w:rsidRPr="00E72828">
        <w:rPr>
          <w:rFonts w:asciiTheme="majorBidi" w:hAnsiTheme="majorBidi" w:cstheme="majorBidi"/>
          <w:b w:val="0"/>
          <w:bCs w:val="0"/>
          <w:spacing w:val="-1"/>
          <w:u w:val="none"/>
        </w:rPr>
        <w:t xml:space="preserve"> </w:t>
      </w:r>
      <w:r w:rsidRPr="00E72828">
        <w:rPr>
          <w:rFonts w:asciiTheme="majorBidi" w:hAnsiTheme="majorBidi" w:cstheme="majorBidi"/>
          <w:b w:val="0"/>
          <w:bCs w:val="0"/>
          <w:u w:val="none"/>
        </w:rPr>
        <w:t>judgment,</w:t>
      </w:r>
      <w:r w:rsidRPr="00E72828">
        <w:rPr>
          <w:rFonts w:asciiTheme="majorBidi" w:hAnsiTheme="majorBidi" w:cstheme="majorBidi"/>
          <w:b w:val="0"/>
          <w:bCs w:val="0"/>
          <w:spacing w:val="-1"/>
          <w:u w:val="none"/>
        </w:rPr>
        <w:t xml:space="preserve"> </w:t>
      </w:r>
      <w:r w:rsidRPr="00E72828">
        <w:rPr>
          <w:rFonts w:asciiTheme="majorBidi" w:hAnsiTheme="majorBidi" w:cstheme="majorBidi"/>
          <w:b w:val="0"/>
          <w:bCs w:val="0"/>
          <w:u w:val="none"/>
        </w:rPr>
        <w:t>determine</w:t>
      </w:r>
      <w:r w:rsidRPr="00E72828">
        <w:rPr>
          <w:rFonts w:asciiTheme="majorBidi" w:hAnsiTheme="majorBidi" w:cstheme="majorBidi"/>
          <w:b w:val="0"/>
          <w:bCs w:val="0"/>
          <w:spacing w:val="-2"/>
          <w:u w:val="none"/>
        </w:rPr>
        <w:t xml:space="preserve"> </w:t>
      </w:r>
      <w:proofErr w:type="gramStart"/>
      <w:r w:rsidRPr="00E72828">
        <w:rPr>
          <w:rFonts w:asciiTheme="majorBidi" w:hAnsiTheme="majorBidi" w:cstheme="majorBidi"/>
          <w:b w:val="0"/>
          <w:bCs w:val="0"/>
          <w:u w:val="none"/>
        </w:rPr>
        <w:t>whether</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not</w:t>
      </w:r>
      <w:proofErr w:type="gramEnd"/>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a</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subject</w:t>
      </w:r>
      <w:r w:rsidRPr="00E72828">
        <w:rPr>
          <w:rFonts w:asciiTheme="majorBidi" w:hAnsiTheme="majorBidi" w:cstheme="majorBidi"/>
          <w:b w:val="0"/>
          <w:bCs w:val="0"/>
          <w:spacing w:val="2"/>
          <w:u w:val="none"/>
        </w:rPr>
        <w:t xml:space="preserve"> </w:t>
      </w:r>
      <w:r w:rsidRPr="00E72828">
        <w:rPr>
          <w:rFonts w:asciiTheme="majorBidi" w:hAnsiTheme="majorBidi" w:cstheme="majorBidi"/>
          <w:b w:val="0"/>
          <w:bCs w:val="0"/>
          <w:u w:val="none"/>
        </w:rPr>
        <w:t>has</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a</w:t>
      </w:r>
      <w:r w:rsidRPr="00E72828">
        <w:rPr>
          <w:rFonts w:asciiTheme="majorBidi" w:hAnsiTheme="majorBidi" w:cstheme="majorBidi"/>
          <w:b w:val="0"/>
          <w:bCs w:val="0"/>
          <w:spacing w:val="-1"/>
          <w:u w:val="none"/>
        </w:rPr>
        <w:t xml:space="preserve"> </w:t>
      </w:r>
      <w:r w:rsidRPr="00E72828">
        <w:rPr>
          <w:rFonts w:asciiTheme="majorBidi" w:hAnsiTheme="majorBidi" w:cstheme="majorBidi"/>
          <w:b w:val="0"/>
          <w:bCs w:val="0"/>
          <w:u w:val="none"/>
        </w:rPr>
        <w:t>right</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to</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exercise</w:t>
      </w:r>
      <w:r w:rsidRPr="00E72828">
        <w:rPr>
          <w:rFonts w:asciiTheme="majorBidi" w:hAnsiTheme="majorBidi" w:cstheme="majorBidi"/>
          <w:b w:val="0"/>
          <w:bCs w:val="0"/>
          <w:spacing w:val="-1"/>
          <w:u w:val="none"/>
        </w:rPr>
        <w:t xml:space="preserve"> </w:t>
      </w:r>
      <w:r w:rsidRPr="00E72828">
        <w:rPr>
          <w:rFonts w:asciiTheme="majorBidi" w:hAnsiTheme="majorBidi" w:cstheme="majorBidi"/>
          <w:b w:val="0"/>
          <w:bCs w:val="0"/>
          <w:u w:val="none"/>
        </w:rPr>
        <w:t>any</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subject</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rights under</w:t>
      </w:r>
      <w:r w:rsidRPr="00E72828">
        <w:rPr>
          <w:rFonts w:asciiTheme="majorBidi" w:hAnsiTheme="majorBidi" w:cstheme="majorBidi"/>
          <w:b w:val="0"/>
          <w:bCs w:val="0"/>
          <w:spacing w:val="-6"/>
          <w:u w:val="none"/>
        </w:rPr>
        <w:t xml:space="preserve"> </w:t>
      </w:r>
      <w:r w:rsidR="008D3793">
        <w:rPr>
          <w:rFonts w:asciiTheme="majorBidi" w:hAnsiTheme="majorBidi" w:cstheme="majorBidi"/>
          <w:b w:val="0"/>
          <w:bCs w:val="0"/>
          <w:u w:val="none"/>
        </w:rPr>
        <w:t>such applicable</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law</w:t>
      </w:r>
      <w:r w:rsidR="008D3793">
        <w:rPr>
          <w:rFonts w:asciiTheme="majorBidi" w:hAnsiTheme="majorBidi" w:cstheme="majorBidi"/>
          <w:b w:val="0"/>
          <w:bCs w:val="0"/>
          <w:u w:val="none"/>
        </w:rPr>
        <w:t>s</w:t>
      </w:r>
      <w:r w:rsidRPr="00E72828">
        <w:rPr>
          <w:rFonts w:asciiTheme="majorBidi" w:hAnsiTheme="majorBidi" w:cstheme="majorBidi"/>
          <w:b w:val="0"/>
          <w:bCs w:val="0"/>
          <w:u w:val="none"/>
        </w:rPr>
        <w:t>,</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lastRenderedPageBreak/>
        <w:t>and</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give</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reasonable</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instructions</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 xml:space="preserve">to </w:t>
      </w:r>
      <w:proofErr w:type="gramStart"/>
      <w:r w:rsidRPr="00E72828">
        <w:rPr>
          <w:rFonts w:asciiTheme="majorBidi" w:hAnsiTheme="majorBidi" w:cstheme="majorBidi"/>
          <w:b w:val="0"/>
          <w:bCs w:val="0"/>
          <w:u w:val="none"/>
        </w:rPr>
        <w:t>Service</w:t>
      </w:r>
      <w:proofErr w:type="gramEnd"/>
      <w:r w:rsidRPr="00E72828">
        <w:rPr>
          <w:rFonts w:asciiTheme="majorBidi" w:hAnsiTheme="majorBidi" w:cstheme="majorBidi"/>
          <w:b w:val="0"/>
          <w:bCs w:val="0"/>
          <w:u w:val="none"/>
        </w:rPr>
        <w:t xml:space="preserve"> Provider to what extent the assistance is required. </w:t>
      </w:r>
      <w:r w:rsidR="008D3793">
        <w:rPr>
          <w:rFonts w:asciiTheme="majorBidi" w:hAnsiTheme="majorBidi" w:cstheme="majorBidi"/>
          <w:b w:val="0"/>
          <w:bCs w:val="0"/>
          <w:u w:val="none"/>
        </w:rPr>
        <w:t xml:space="preserve">Accordingly, Service Provider shall </w:t>
      </w:r>
      <w:r w:rsidR="001252B8" w:rsidRPr="00B77092">
        <w:rPr>
          <w:rFonts w:asciiTheme="majorBidi" w:hAnsiTheme="majorBidi" w:cstheme="majorBidi"/>
          <w:b w:val="0"/>
          <w:bCs w:val="0"/>
          <w:u w:val="none"/>
        </w:rPr>
        <w:t>promptly notify</w:t>
      </w:r>
      <w:r w:rsidR="001252B8">
        <w:rPr>
          <w:rFonts w:asciiTheme="majorBidi" w:hAnsiTheme="majorBidi" w:cstheme="majorBidi"/>
          <w:b w:val="0"/>
          <w:bCs w:val="0"/>
          <w:u w:val="none"/>
        </w:rPr>
        <w:t xml:space="preserve"> </w:t>
      </w:r>
      <w:proofErr w:type="spellStart"/>
      <w:r w:rsidR="006A213B">
        <w:rPr>
          <w:rFonts w:asciiTheme="majorBidi" w:hAnsiTheme="majorBidi" w:cstheme="majorBidi"/>
          <w:b w:val="0"/>
          <w:bCs w:val="0"/>
          <w:u w:val="none"/>
        </w:rPr>
        <w:t>Finq</w:t>
      </w:r>
      <w:proofErr w:type="spellEnd"/>
      <w:r w:rsidR="001252B8" w:rsidRPr="00B77092">
        <w:rPr>
          <w:rFonts w:asciiTheme="majorBidi" w:hAnsiTheme="majorBidi" w:cstheme="majorBidi"/>
          <w:b w:val="0"/>
          <w:bCs w:val="0"/>
          <w:u w:val="none"/>
        </w:rPr>
        <w:t xml:space="preserve"> if it receives a Data Subject Request in respect of Personal Data</w:t>
      </w:r>
      <w:r w:rsidR="001252B8" w:rsidRPr="008D3793">
        <w:rPr>
          <w:rFonts w:asciiTheme="majorBidi" w:hAnsiTheme="majorBidi" w:cstheme="majorBidi"/>
          <w:b w:val="0"/>
          <w:bCs w:val="0"/>
          <w:u w:val="none"/>
        </w:rPr>
        <w:t xml:space="preserve"> </w:t>
      </w:r>
      <w:r w:rsidR="001252B8">
        <w:rPr>
          <w:rFonts w:asciiTheme="majorBidi" w:hAnsiTheme="majorBidi" w:cstheme="majorBidi"/>
          <w:b w:val="0"/>
          <w:bCs w:val="0"/>
          <w:u w:val="none"/>
        </w:rPr>
        <w:t xml:space="preserve">and shall </w:t>
      </w:r>
      <w:r w:rsidR="008D3793" w:rsidRPr="008D3793">
        <w:rPr>
          <w:rFonts w:asciiTheme="majorBidi" w:hAnsiTheme="majorBidi" w:cstheme="majorBidi"/>
          <w:b w:val="0"/>
          <w:bCs w:val="0"/>
          <w:u w:val="none"/>
        </w:rPr>
        <w:t>not respond to Data Subject Requests</w:t>
      </w:r>
      <w:r w:rsidR="008D3793">
        <w:rPr>
          <w:rFonts w:asciiTheme="majorBidi" w:hAnsiTheme="majorBidi" w:cstheme="majorBidi"/>
          <w:b w:val="0"/>
          <w:bCs w:val="0"/>
          <w:u w:val="none"/>
        </w:rPr>
        <w:t>,</w:t>
      </w:r>
      <w:r w:rsidR="008D3793" w:rsidRPr="008D3793">
        <w:rPr>
          <w:rFonts w:asciiTheme="majorBidi" w:hAnsiTheme="majorBidi" w:cstheme="majorBidi"/>
          <w:b w:val="0"/>
          <w:bCs w:val="0"/>
          <w:u w:val="none"/>
        </w:rPr>
        <w:t xml:space="preserve"> except on the documented instructions of </w:t>
      </w:r>
      <w:proofErr w:type="spellStart"/>
      <w:r w:rsidR="006A213B">
        <w:rPr>
          <w:rFonts w:asciiTheme="majorBidi" w:hAnsiTheme="majorBidi" w:cstheme="majorBidi"/>
          <w:b w:val="0"/>
          <w:bCs w:val="0"/>
          <w:u w:val="none"/>
        </w:rPr>
        <w:t>Finq</w:t>
      </w:r>
      <w:proofErr w:type="spellEnd"/>
      <w:r w:rsidR="008D3793">
        <w:rPr>
          <w:rFonts w:asciiTheme="majorBidi" w:hAnsiTheme="majorBidi" w:cstheme="majorBidi"/>
          <w:b w:val="0"/>
          <w:bCs w:val="0"/>
          <w:u w:val="none"/>
        </w:rPr>
        <w:t>,</w:t>
      </w:r>
      <w:r w:rsidR="008D3793" w:rsidRPr="008D3793">
        <w:rPr>
          <w:rFonts w:asciiTheme="majorBidi" w:hAnsiTheme="majorBidi" w:cstheme="majorBidi"/>
          <w:b w:val="0"/>
          <w:bCs w:val="0"/>
          <w:u w:val="none"/>
        </w:rPr>
        <w:t xml:space="preserve"> or as strictly required by Data Protection Laws</w:t>
      </w:r>
      <w:r w:rsidR="008D3793">
        <w:rPr>
          <w:rFonts w:asciiTheme="majorBidi" w:hAnsiTheme="majorBidi" w:cstheme="majorBidi"/>
          <w:b w:val="0"/>
          <w:bCs w:val="0"/>
          <w:u w:val="none"/>
        </w:rPr>
        <w:t>,</w:t>
      </w:r>
      <w:r w:rsidR="008D3793" w:rsidRPr="008D3793">
        <w:rPr>
          <w:rFonts w:asciiTheme="majorBidi" w:hAnsiTheme="majorBidi" w:cstheme="majorBidi"/>
          <w:b w:val="0"/>
          <w:bCs w:val="0"/>
          <w:u w:val="none"/>
        </w:rPr>
        <w:t xml:space="preserve"> to which Service Provider is subject</w:t>
      </w:r>
      <w:r w:rsidR="001252B8">
        <w:rPr>
          <w:rFonts w:asciiTheme="majorBidi" w:hAnsiTheme="majorBidi" w:cstheme="majorBidi"/>
          <w:b w:val="0"/>
          <w:bCs w:val="0"/>
          <w:u w:val="none"/>
        </w:rPr>
        <w:t>. Service Provider shall</w:t>
      </w:r>
      <w:r w:rsidR="008D3793" w:rsidRPr="008D3793">
        <w:rPr>
          <w:rFonts w:asciiTheme="majorBidi" w:hAnsiTheme="majorBidi" w:cstheme="majorBidi"/>
          <w:b w:val="0"/>
          <w:bCs w:val="0"/>
          <w:u w:val="none"/>
        </w:rPr>
        <w:t xml:space="preserve"> </w:t>
      </w:r>
      <w:r w:rsidR="001252B8" w:rsidRPr="00E72828">
        <w:rPr>
          <w:rFonts w:asciiTheme="majorBidi" w:hAnsiTheme="majorBidi" w:cstheme="majorBidi"/>
          <w:b w:val="0"/>
          <w:bCs w:val="0"/>
          <w:u w:val="none"/>
        </w:rPr>
        <w:t xml:space="preserve">assist </w:t>
      </w:r>
      <w:proofErr w:type="spellStart"/>
      <w:r w:rsidR="006A213B">
        <w:rPr>
          <w:rFonts w:asciiTheme="majorBidi" w:hAnsiTheme="majorBidi" w:cstheme="majorBidi"/>
          <w:b w:val="0"/>
          <w:bCs w:val="0"/>
          <w:u w:val="none"/>
        </w:rPr>
        <w:t>Finq</w:t>
      </w:r>
      <w:proofErr w:type="spellEnd"/>
      <w:r w:rsidR="001252B8" w:rsidRPr="00B77092">
        <w:rPr>
          <w:rFonts w:asciiTheme="majorBidi" w:hAnsiTheme="majorBidi" w:cstheme="majorBidi"/>
          <w:b w:val="0"/>
          <w:bCs w:val="0"/>
          <w:u w:val="none"/>
        </w:rPr>
        <w:t xml:space="preserve"> </w:t>
      </w:r>
      <w:r w:rsidRPr="00E72828">
        <w:rPr>
          <w:rFonts w:asciiTheme="majorBidi" w:hAnsiTheme="majorBidi" w:cstheme="majorBidi"/>
          <w:b w:val="0"/>
          <w:bCs w:val="0"/>
          <w:u w:val="none"/>
        </w:rPr>
        <w:t>with communicating requests to recipients of Personal Data, including but not limited to Sub</w:t>
      </w:r>
      <w:r w:rsidR="008D3793">
        <w:rPr>
          <w:rFonts w:asciiTheme="majorBidi" w:hAnsiTheme="majorBidi" w:cstheme="majorBidi"/>
          <w:b w:val="0"/>
          <w:bCs w:val="0"/>
          <w:u w:val="none"/>
        </w:rPr>
        <w:t>-</w:t>
      </w:r>
      <w:r w:rsidRPr="00E72828">
        <w:rPr>
          <w:rFonts w:asciiTheme="majorBidi" w:hAnsiTheme="majorBidi" w:cstheme="majorBidi"/>
          <w:b w:val="0"/>
          <w:bCs w:val="0"/>
          <w:u w:val="none"/>
        </w:rPr>
        <w:t>processors, and securing such parties' cooperation to address any such data subject</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requests</w:t>
      </w:r>
      <w:r w:rsidR="001252B8">
        <w:rPr>
          <w:rFonts w:asciiTheme="majorBidi" w:hAnsiTheme="majorBidi" w:cstheme="majorBidi"/>
          <w:b w:val="0"/>
          <w:bCs w:val="0"/>
          <w:u w:val="none"/>
        </w:rPr>
        <w:t xml:space="preserve">. Service Provider shall </w:t>
      </w:r>
      <w:r w:rsidR="001252B8" w:rsidRPr="00B77092">
        <w:rPr>
          <w:rFonts w:asciiTheme="majorBidi" w:hAnsiTheme="majorBidi" w:cstheme="majorBidi"/>
          <w:b w:val="0"/>
          <w:bCs w:val="0"/>
          <w:u w:val="none"/>
        </w:rPr>
        <w:t>mainta</w:t>
      </w:r>
      <w:r w:rsidR="001252B8">
        <w:rPr>
          <w:rFonts w:asciiTheme="majorBidi" w:hAnsiTheme="majorBidi" w:cstheme="majorBidi"/>
          <w:b w:val="0"/>
          <w:bCs w:val="0"/>
          <w:u w:val="none"/>
        </w:rPr>
        <w:t>in</w:t>
      </w:r>
      <w:r w:rsidR="001252B8" w:rsidRPr="00B77092">
        <w:rPr>
          <w:rFonts w:asciiTheme="majorBidi" w:hAnsiTheme="majorBidi" w:cstheme="majorBidi"/>
          <w:b w:val="0"/>
          <w:bCs w:val="0"/>
          <w:u w:val="none"/>
        </w:rPr>
        <w:t xml:space="preserve"> electronic records of Data Subject Requests</w:t>
      </w:r>
      <w:r w:rsidRPr="00E72828">
        <w:rPr>
          <w:rFonts w:asciiTheme="majorBidi" w:hAnsiTheme="majorBidi" w:cstheme="majorBidi"/>
          <w:b w:val="0"/>
          <w:bCs w:val="0"/>
          <w:u w:val="none"/>
        </w:rPr>
        <w:t>.</w:t>
      </w:r>
      <w:r w:rsidR="008D3793">
        <w:rPr>
          <w:rFonts w:asciiTheme="majorBidi" w:hAnsiTheme="majorBidi" w:cstheme="majorBidi"/>
          <w:b w:val="0"/>
          <w:bCs w:val="0"/>
          <w:u w:val="none"/>
        </w:rPr>
        <w:t xml:space="preserve">  </w:t>
      </w:r>
    </w:p>
    <w:p w14:paraId="6240CC83" w14:textId="212CEAFA" w:rsidR="00052829" w:rsidRDefault="00052829" w:rsidP="001252B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1252B8">
        <w:rPr>
          <w:rFonts w:asciiTheme="majorBidi" w:hAnsiTheme="majorBidi" w:cstheme="majorBidi"/>
          <w:b w:val="0"/>
          <w:bCs w:val="0"/>
        </w:rPr>
        <w:t>Sale, Sharing, and Combination of Personal Data</w:t>
      </w:r>
      <w:r w:rsidRPr="001252B8">
        <w:rPr>
          <w:rFonts w:asciiTheme="majorBidi" w:hAnsiTheme="majorBidi" w:cstheme="majorBidi"/>
          <w:b w:val="0"/>
          <w:bCs w:val="0"/>
          <w:u w:val="none"/>
        </w:rPr>
        <w:t xml:space="preserve">. </w:t>
      </w:r>
      <w:r w:rsidR="00AD64DA" w:rsidRPr="001252B8">
        <w:rPr>
          <w:rFonts w:asciiTheme="majorBidi" w:hAnsiTheme="majorBidi" w:cstheme="majorBidi"/>
          <w:b w:val="0"/>
          <w:bCs w:val="0"/>
          <w:u w:val="none"/>
        </w:rPr>
        <w:t xml:space="preserve">Service Provider </w:t>
      </w:r>
      <w:r w:rsidR="008D3793" w:rsidRPr="001252B8">
        <w:rPr>
          <w:rFonts w:asciiTheme="majorBidi" w:hAnsiTheme="majorBidi" w:cstheme="majorBidi"/>
          <w:b w:val="0"/>
          <w:bCs w:val="0"/>
          <w:u w:val="none"/>
        </w:rPr>
        <w:t xml:space="preserve">certifies that it understands the rules, </w:t>
      </w:r>
      <w:proofErr w:type="gramStart"/>
      <w:r w:rsidR="008D3793" w:rsidRPr="001252B8">
        <w:rPr>
          <w:rFonts w:asciiTheme="majorBidi" w:hAnsiTheme="majorBidi" w:cstheme="majorBidi"/>
          <w:b w:val="0"/>
          <w:bCs w:val="0"/>
          <w:u w:val="none"/>
        </w:rPr>
        <w:t>requirements</w:t>
      </w:r>
      <w:proofErr w:type="gramEnd"/>
      <w:r w:rsidR="008D3793" w:rsidRPr="001252B8">
        <w:rPr>
          <w:rFonts w:asciiTheme="majorBidi" w:hAnsiTheme="majorBidi" w:cstheme="majorBidi"/>
          <w:b w:val="0"/>
          <w:bCs w:val="0"/>
          <w:u w:val="none"/>
        </w:rPr>
        <w:t xml:space="preserve"> and definitions of the CCPA and </w:t>
      </w:r>
      <w:r w:rsidR="00AD64DA" w:rsidRPr="001252B8">
        <w:rPr>
          <w:rFonts w:asciiTheme="majorBidi" w:hAnsiTheme="majorBidi" w:cstheme="majorBidi"/>
          <w:b w:val="0"/>
          <w:bCs w:val="0"/>
          <w:u w:val="none"/>
        </w:rPr>
        <w:t xml:space="preserve">confirms that it does not receive or process any Personal Data as consideration for any services that Service Provider provides to </w:t>
      </w:r>
      <w:proofErr w:type="spellStart"/>
      <w:r w:rsidR="006A213B">
        <w:rPr>
          <w:rFonts w:asciiTheme="majorBidi" w:hAnsiTheme="majorBidi" w:cstheme="majorBidi"/>
          <w:b w:val="0"/>
          <w:bCs w:val="0"/>
          <w:u w:val="none"/>
        </w:rPr>
        <w:t>Finq</w:t>
      </w:r>
      <w:proofErr w:type="spellEnd"/>
      <w:r w:rsidR="00AD64DA" w:rsidRPr="001252B8">
        <w:rPr>
          <w:rFonts w:asciiTheme="majorBidi" w:hAnsiTheme="majorBidi" w:cstheme="majorBidi"/>
          <w:b w:val="0"/>
          <w:bCs w:val="0"/>
          <w:u w:val="none"/>
        </w:rPr>
        <w:t xml:space="preserve"> under the Agreement. </w:t>
      </w:r>
      <w:r w:rsidRPr="001252B8">
        <w:rPr>
          <w:rFonts w:asciiTheme="majorBidi" w:hAnsiTheme="majorBidi" w:cstheme="majorBidi"/>
          <w:b w:val="0"/>
          <w:bCs w:val="0"/>
          <w:u w:val="none"/>
        </w:rPr>
        <w:t>In no event shall Service Provider: (</w:t>
      </w:r>
      <w:proofErr w:type="spellStart"/>
      <w:r w:rsidRPr="001252B8">
        <w:rPr>
          <w:rFonts w:asciiTheme="majorBidi" w:hAnsiTheme="majorBidi" w:cstheme="majorBidi"/>
          <w:b w:val="0"/>
          <w:bCs w:val="0"/>
          <w:u w:val="none"/>
        </w:rPr>
        <w:t>i</w:t>
      </w:r>
      <w:proofErr w:type="spellEnd"/>
      <w:r w:rsidRPr="001252B8">
        <w:rPr>
          <w:rFonts w:asciiTheme="majorBidi" w:hAnsiTheme="majorBidi" w:cstheme="majorBidi"/>
          <w:b w:val="0"/>
          <w:bCs w:val="0"/>
          <w:u w:val="none"/>
        </w:rPr>
        <w:t>) disclose</w:t>
      </w:r>
      <w:r w:rsidRPr="001252B8">
        <w:rPr>
          <w:rFonts w:asciiTheme="majorBidi" w:hAnsiTheme="majorBidi" w:cstheme="majorBidi"/>
          <w:b w:val="0"/>
          <w:bCs w:val="0"/>
          <w:spacing w:val="22"/>
          <w:u w:val="none"/>
        </w:rPr>
        <w:t xml:space="preserve"> </w:t>
      </w:r>
      <w:r w:rsidRPr="001252B8">
        <w:rPr>
          <w:rFonts w:asciiTheme="majorBidi" w:hAnsiTheme="majorBidi" w:cstheme="majorBidi"/>
          <w:b w:val="0"/>
          <w:bCs w:val="0"/>
          <w:u w:val="none"/>
        </w:rPr>
        <w:t>Personal</w:t>
      </w:r>
      <w:r w:rsidRPr="001252B8">
        <w:rPr>
          <w:rFonts w:asciiTheme="majorBidi" w:hAnsiTheme="majorBidi" w:cstheme="majorBidi"/>
          <w:b w:val="0"/>
          <w:bCs w:val="0"/>
          <w:spacing w:val="30"/>
          <w:u w:val="none"/>
        </w:rPr>
        <w:t xml:space="preserve"> </w:t>
      </w:r>
      <w:r w:rsidRPr="001252B8">
        <w:rPr>
          <w:rFonts w:asciiTheme="majorBidi" w:hAnsiTheme="majorBidi" w:cstheme="majorBidi"/>
          <w:b w:val="0"/>
          <w:bCs w:val="0"/>
          <w:u w:val="none"/>
        </w:rPr>
        <w:t>Data</w:t>
      </w:r>
      <w:r w:rsidRPr="001252B8">
        <w:rPr>
          <w:rFonts w:asciiTheme="majorBidi" w:hAnsiTheme="majorBidi" w:cstheme="majorBidi"/>
          <w:b w:val="0"/>
          <w:bCs w:val="0"/>
          <w:spacing w:val="27"/>
          <w:u w:val="none"/>
        </w:rPr>
        <w:t xml:space="preserve"> </w:t>
      </w:r>
      <w:r w:rsidRPr="001252B8">
        <w:rPr>
          <w:rFonts w:asciiTheme="majorBidi" w:hAnsiTheme="majorBidi" w:cstheme="majorBidi"/>
          <w:b w:val="0"/>
          <w:bCs w:val="0"/>
          <w:u w:val="none"/>
        </w:rPr>
        <w:t>to</w:t>
      </w:r>
      <w:r w:rsidRPr="001252B8">
        <w:rPr>
          <w:rFonts w:asciiTheme="majorBidi" w:hAnsiTheme="majorBidi" w:cstheme="majorBidi"/>
          <w:b w:val="0"/>
          <w:bCs w:val="0"/>
          <w:spacing w:val="24"/>
          <w:u w:val="none"/>
        </w:rPr>
        <w:t xml:space="preserve"> </w:t>
      </w:r>
      <w:r w:rsidRPr="001252B8">
        <w:rPr>
          <w:rFonts w:asciiTheme="majorBidi" w:hAnsiTheme="majorBidi" w:cstheme="majorBidi"/>
          <w:b w:val="0"/>
          <w:bCs w:val="0"/>
          <w:u w:val="none"/>
        </w:rPr>
        <w:t>any</w:t>
      </w:r>
      <w:r w:rsidRPr="001252B8">
        <w:rPr>
          <w:rFonts w:asciiTheme="majorBidi" w:hAnsiTheme="majorBidi" w:cstheme="majorBidi"/>
          <w:b w:val="0"/>
          <w:bCs w:val="0"/>
          <w:spacing w:val="24"/>
          <w:u w:val="none"/>
        </w:rPr>
        <w:t xml:space="preserve"> </w:t>
      </w:r>
      <w:r w:rsidRPr="001252B8">
        <w:rPr>
          <w:rFonts w:asciiTheme="majorBidi" w:hAnsiTheme="majorBidi" w:cstheme="majorBidi"/>
          <w:b w:val="0"/>
          <w:bCs w:val="0"/>
          <w:u w:val="none"/>
        </w:rPr>
        <w:t>third</w:t>
      </w:r>
      <w:r w:rsidRPr="001252B8">
        <w:rPr>
          <w:rFonts w:asciiTheme="majorBidi" w:hAnsiTheme="majorBidi" w:cstheme="majorBidi"/>
          <w:b w:val="0"/>
          <w:bCs w:val="0"/>
          <w:spacing w:val="24"/>
          <w:u w:val="none"/>
        </w:rPr>
        <w:t xml:space="preserve"> </w:t>
      </w:r>
      <w:r w:rsidRPr="001252B8">
        <w:rPr>
          <w:rFonts w:asciiTheme="majorBidi" w:hAnsiTheme="majorBidi" w:cstheme="majorBidi"/>
          <w:b w:val="0"/>
          <w:bCs w:val="0"/>
          <w:u w:val="none"/>
        </w:rPr>
        <w:t>party</w:t>
      </w:r>
      <w:r w:rsidRPr="001252B8">
        <w:rPr>
          <w:rFonts w:asciiTheme="majorBidi" w:hAnsiTheme="majorBidi" w:cstheme="majorBidi"/>
          <w:b w:val="0"/>
          <w:bCs w:val="0"/>
          <w:spacing w:val="29"/>
          <w:u w:val="none"/>
        </w:rPr>
        <w:t xml:space="preserve"> </w:t>
      </w:r>
      <w:r w:rsidRPr="001252B8">
        <w:rPr>
          <w:rFonts w:asciiTheme="majorBidi" w:hAnsiTheme="majorBidi" w:cstheme="majorBidi"/>
          <w:b w:val="0"/>
          <w:bCs w:val="0"/>
          <w:u w:val="none"/>
        </w:rPr>
        <w:t>absent</w:t>
      </w:r>
      <w:r w:rsidRPr="001252B8">
        <w:rPr>
          <w:rFonts w:asciiTheme="majorBidi" w:hAnsiTheme="majorBidi" w:cstheme="majorBidi"/>
          <w:b w:val="0"/>
          <w:bCs w:val="0"/>
          <w:spacing w:val="25"/>
          <w:u w:val="none"/>
        </w:rPr>
        <w:t xml:space="preserve"> </w:t>
      </w:r>
      <w:proofErr w:type="spellStart"/>
      <w:r w:rsidR="006A213B">
        <w:rPr>
          <w:rFonts w:asciiTheme="majorBidi" w:hAnsiTheme="majorBidi" w:cstheme="majorBidi"/>
          <w:b w:val="0"/>
          <w:bCs w:val="0"/>
          <w:u w:val="none"/>
        </w:rPr>
        <w:t>Finq</w:t>
      </w:r>
      <w:r w:rsidRPr="001252B8">
        <w:rPr>
          <w:rFonts w:asciiTheme="majorBidi" w:hAnsiTheme="majorBidi" w:cstheme="majorBidi"/>
          <w:b w:val="0"/>
          <w:bCs w:val="0"/>
          <w:u w:val="none"/>
        </w:rPr>
        <w:t>’s</w:t>
      </w:r>
      <w:proofErr w:type="spellEnd"/>
      <w:r w:rsidRPr="001252B8">
        <w:rPr>
          <w:rFonts w:asciiTheme="majorBidi" w:hAnsiTheme="majorBidi" w:cstheme="majorBidi"/>
          <w:b w:val="0"/>
          <w:bCs w:val="0"/>
          <w:spacing w:val="29"/>
          <w:u w:val="none"/>
        </w:rPr>
        <w:t xml:space="preserve"> </w:t>
      </w:r>
      <w:r w:rsidRPr="001252B8">
        <w:rPr>
          <w:rFonts w:asciiTheme="majorBidi" w:hAnsiTheme="majorBidi" w:cstheme="majorBidi"/>
          <w:b w:val="0"/>
          <w:bCs w:val="0"/>
          <w:u w:val="none"/>
        </w:rPr>
        <w:t>express</w:t>
      </w:r>
      <w:r w:rsidRPr="001252B8">
        <w:rPr>
          <w:rFonts w:asciiTheme="majorBidi" w:hAnsiTheme="majorBidi" w:cstheme="majorBidi"/>
          <w:b w:val="0"/>
          <w:bCs w:val="0"/>
          <w:spacing w:val="29"/>
          <w:u w:val="none"/>
        </w:rPr>
        <w:t xml:space="preserve"> </w:t>
      </w:r>
      <w:r w:rsidRPr="001252B8">
        <w:rPr>
          <w:rFonts w:asciiTheme="majorBidi" w:hAnsiTheme="majorBidi" w:cstheme="majorBidi"/>
          <w:b w:val="0"/>
          <w:bCs w:val="0"/>
          <w:u w:val="none"/>
        </w:rPr>
        <w:t>prior</w:t>
      </w:r>
      <w:r w:rsidRPr="001252B8">
        <w:rPr>
          <w:rFonts w:asciiTheme="majorBidi" w:hAnsiTheme="majorBidi" w:cstheme="majorBidi"/>
          <w:b w:val="0"/>
          <w:bCs w:val="0"/>
          <w:spacing w:val="27"/>
          <w:u w:val="none"/>
        </w:rPr>
        <w:t xml:space="preserve"> </w:t>
      </w:r>
      <w:r w:rsidRPr="001252B8">
        <w:rPr>
          <w:rFonts w:asciiTheme="majorBidi" w:hAnsiTheme="majorBidi" w:cstheme="majorBidi"/>
          <w:b w:val="0"/>
          <w:bCs w:val="0"/>
          <w:u w:val="none"/>
        </w:rPr>
        <w:t>written</w:t>
      </w:r>
      <w:r w:rsidRPr="001252B8">
        <w:rPr>
          <w:rFonts w:asciiTheme="majorBidi" w:hAnsiTheme="majorBidi" w:cstheme="majorBidi"/>
          <w:b w:val="0"/>
          <w:bCs w:val="0"/>
          <w:spacing w:val="28"/>
          <w:u w:val="none"/>
        </w:rPr>
        <w:t xml:space="preserve"> </w:t>
      </w:r>
      <w:r w:rsidRPr="001252B8">
        <w:rPr>
          <w:rFonts w:asciiTheme="majorBidi" w:hAnsiTheme="majorBidi" w:cstheme="majorBidi"/>
          <w:b w:val="0"/>
          <w:bCs w:val="0"/>
          <w:u w:val="none"/>
        </w:rPr>
        <w:t>consent,</w:t>
      </w:r>
      <w:r w:rsidR="00AD64DA" w:rsidRPr="001252B8">
        <w:rPr>
          <w:rFonts w:asciiTheme="majorBidi" w:hAnsiTheme="majorBidi" w:cstheme="majorBidi"/>
          <w:b w:val="0"/>
          <w:bCs w:val="0"/>
          <w:u w:val="none"/>
        </w:rPr>
        <w:t xml:space="preserve"> unless </w:t>
      </w:r>
      <w:r w:rsidR="00AD64DA" w:rsidRPr="00F970AC">
        <w:rPr>
          <w:rFonts w:asciiTheme="majorBidi" w:hAnsiTheme="majorBidi" w:cstheme="majorBidi"/>
          <w:b w:val="0"/>
          <w:bCs w:val="0"/>
          <w:u w:val="none"/>
        </w:rPr>
        <w:t>and solely for the purposes for which such Personal Dats was provided to it, as stipulated in the Agreement and this DPA</w:t>
      </w:r>
      <w:r w:rsidRPr="001252B8">
        <w:rPr>
          <w:rFonts w:asciiTheme="majorBidi" w:hAnsiTheme="majorBidi" w:cstheme="majorBidi"/>
          <w:b w:val="0"/>
          <w:bCs w:val="0"/>
          <w:spacing w:val="26"/>
          <w:u w:val="none"/>
        </w:rPr>
        <w:t xml:space="preserve"> </w:t>
      </w:r>
      <w:r w:rsidRPr="001252B8">
        <w:rPr>
          <w:rFonts w:asciiTheme="majorBidi" w:hAnsiTheme="majorBidi" w:cstheme="majorBidi"/>
          <w:b w:val="0"/>
          <w:bCs w:val="0"/>
          <w:u w:val="none"/>
        </w:rPr>
        <w:t>(ii)</w:t>
      </w:r>
      <w:r w:rsidRPr="001252B8">
        <w:rPr>
          <w:rFonts w:asciiTheme="majorBidi" w:hAnsiTheme="majorBidi" w:cstheme="majorBidi"/>
          <w:b w:val="0"/>
          <w:bCs w:val="0"/>
          <w:spacing w:val="28"/>
          <w:u w:val="none"/>
        </w:rPr>
        <w:t xml:space="preserve"> </w:t>
      </w:r>
      <w:r w:rsidRPr="001252B8">
        <w:rPr>
          <w:rFonts w:asciiTheme="majorBidi" w:hAnsiTheme="majorBidi" w:cstheme="majorBidi"/>
          <w:b w:val="0"/>
          <w:bCs w:val="0"/>
          <w:u w:val="none"/>
        </w:rPr>
        <w:t>sell</w:t>
      </w:r>
      <w:r w:rsidRPr="001252B8">
        <w:rPr>
          <w:rFonts w:asciiTheme="majorBidi" w:hAnsiTheme="majorBidi" w:cstheme="majorBidi"/>
          <w:b w:val="0"/>
          <w:bCs w:val="0"/>
          <w:spacing w:val="30"/>
          <w:u w:val="none"/>
        </w:rPr>
        <w:t xml:space="preserve"> </w:t>
      </w:r>
      <w:r w:rsidRPr="001252B8">
        <w:rPr>
          <w:rFonts w:asciiTheme="majorBidi" w:hAnsiTheme="majorBidi" w:cstheme="majorBidi"/>
          <w:b w:val="0"/>
          <w:bCs w:val="0"/>
          <w:u w:val="none"/>
        </w:rPr>
        <w:t>any Personal Data</w:t>
      </w:r>
      <w:r w:rsidR="008D3793" w:rsidRPr="001252B8">
        <w:rPr>
          <w:rFonts w:asciiTheme="majorBidi" w:hAnsiTheme="majorBidi" w:cstheme="majorBidi"/>
          <w:b w:val="0"/>
          <w:bCs w:val="0"/>
          <w:u w:val="none"/>
        </w:rPr>
        <w:t xml:space="preserve"> nor taking any action that would cause any transfer of Personal Data to or from Service Provider under the Agreement or this DPA to qualify as “selling” such Personal Data under the CCPA</w:t>
      </w:r>
      <w:r w:rsidR="00AD64DA" w:rsidRPr="001252B8">
        <w:rPr>
          <w:rFonts w:asciiTheme="majorBidi" w:hAnsiTheme="majorBidi" w:cstheme="majorBidi"/>
          <w:b w:val="0"/>
          <w:bCs w:val="0"/>
          <w:u w:val="none"/>
        </w:rPr>
        <w:t>; (iii)</w:t>
      </w:r>
      <w:r w:rsidRPr="001252B8">
        <w:rPr>
          <w:rFonts w:asciiTheme="majorBidi" w:hAnsiTheme="majorBidi" w:cstheme="majorBidi"/>
          <w:b w:val="0"/>
          <w:bCs w:val="0"/>
          <w:u w:val="none"/>
        </w:rPr>
        <w:t xml:space="preserve"> </w:t>
      </w:r>
      <w:r w:rsidR="00AD64DA" w:rsidRPr="001252B8">
        <w:rPr>
          <w:rFonts w:asciiTheme="majorBidi" w:hAnsiTheme="majorBidi" w:cstheme="majorBidi"/>
          <w:b w:val="0"/>
          <w:bCs w:val="0"/>
          <w:u w:val="none"/>
        </w:rPr>
        <w:t xml:space="preserve">have, derive, or exercise any rights or benefits regarding </w:t>
      </w:r>
      <w:proofErr w:type="spellStart"/>
      <w:r w:rsidR="006A213B">
        <w:rPr>
          <w:rFonts w:asciiTheme="majorBidi" w:hAnsiTheme="majorBidi" w:cstheme="majorBidi"/>
          <w:b w:val="0"/>
          <w:bCs w:val="0"/>
          <w:u w:val="none"/>
        </w:rPr>
        <w:t>Finq</w:t>
      </w:r>
      <w:proofErr w:type="spellEnd"/>
      <w:r w:rsidR="00AD64DA" w:rsidRPr="001252B8">
        <w:rPr>
          <w:rFonts w:asciiTheme="majorBidi" w:hAnsiTheme="majorBidi" w:cstheme="majorBidi"/>
          <w:b w:val="0"/>
          <w:bCs w:val="0"/>
          <w:u w:val="none"/>
        </w:rPr>
        <w:t xml:space="preserve"> Data Processed on </w:t>
      </w:r>
      <w:proofErr w:type="spellStart"/>
      <w:r w:rsidR="006A213B">
        <w:rPr>
          <w:rFonts w:asciiTheme="majorBidi" w:hAnsiTheme="majorBidi" w:cstheme="majorBidi"/>
          <w:b w:val="0"/>
          <w:bCs w:val="0"/>
          <w:u w:val="none"/>
        </w:rPr>
        <w:t>Finq</w:t>
      </w:r>
      <w:r w:rsidR="00AD64DA" w:rsidRPr="001252B8">
        <w:rPr>
          <w:rFonts w:asciiTheme="majorBidi" w:hAnsiTheme="majorBidi" w:cstheme="majorBidi"/>
          <w:b w:val="0"/>
          <w:bCs w:val="0"/>
          <w:u w:val="none"/>
        </w:rPr>
        <w:t>’s</w:t>
      </w:r>
      <w:proofErr w:type="spellEnd"/>
      <w:r w:rsidR="00AD64DA" w:rsidRPr="001252B8">
        <w:rPr>
          <w:rFonts w:asciiTheme="majorBidi" w:hAnsiTheme="majorBidi" w:cstheme="majorBidi"/>
          <w:b w:val="0"/>
          <w:bCs w:val="0"/>
          <w:u w:val="none"/>
        </w:rPr>
        <w:t xml:space="preserve"> behalf; </w:t>
      </w:r>
      <w:r w:rsidRPr="001252B8">
        <w:rPr>
          <w:rFonts w:asciiTheme="majorBidi" w:hAnsiTheme="majorBidi" w:cstheme="majorBidi"/>
          <w:b w:val="0"/>
          <w:bCs w:val="0"/>
          <w:u w:val="none"/>
        </w:rPr>
        <w:t>or (</w:t>
      </w:r>
      <w:r w:rsidR="00AD64DA" w:rsidRPr="001252B8">
        <w:rPr>
          <w:rFonts w:asciiTheme="majorBidi" w:hAnsiTheme="majorBidi" w:cstheme="majorBidi"/>
          <w:b w:val="0"/>
          <w:bCs w:val="0"/>
          <w:u w:val="none"/>
        </w:rPr>
        <w:t>iv</w:t>
      </w:r>
      <w:r w:rsidRPr="001252B8">
        <w:rPr>
          <w:rFonts w:asciiTheme="majorBidi" w:hAnsiTheme="majorBidi" w:cstheme="majorBidi"/>
          <w:b w:val="0"/>
          <w:bCs w:val="0"/>
          <w:u w:val="none"/>
        </w:rPr>
        <w:t>) combine any Personal Data with any other Personal Data that Service Provider receives, collects or otherwise processes on behalf of itself or any other individual or entity.</w:t>
      </w:r>
    </w:p>
    <w:p w14:paraId="1D95F5E6" w14:textId="34782ED2" w:rsidR="005F78E9" w:rsidRDefault="005F78E9" w:rsidP="005F78E9">
      <w:pPr>
        <w:pStyle w:val="Heading1"/>
        <w:keepNext w:val="0"/>
        <w:widowControl w:val="0"/>
        <w:numPr>
          <w:ilvl w:val="1"/>
          <w:numId w:val="6"/>
        </w:numPr>
        <w:tabs>
          <w:tab w:val="num" w:pos="792"/>
        </w:tabs>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 xml:space="preserve">Retention and Disposal of </w:t>
      </w:r>
      <w:proofErr w:type="spellStart"/>
      <w:r w:rsidR="006A213B">
        <w:rPr>
          <w:rFonts w:asciiTheme="majorBidi" w:hAnsiTheme="majorBidi" w:cstheme="majorBidi"/>
          <w:b w:val="0"/>
          <w:bCs w:val="0"/>
        </w:rPr>
        <w:t>Finq</w:t>
      </w:r>
      <w:proofErr w:type="spellEnd"/>
      <w:r w:rsidRPr="00E72828">
        <w:rPr>
          <w:rFonts w:asciiTheme="majorBidi" w:hAnsiTheme="majorBidi" w:cstheme="majorBidi"/>
          <w:b w:val="0"/>
          <w:bCs w:val="0"/>
        </w:rPr>
        <w:t xml:space="preserve"> Data</w:t>
      </w:r>
      <w:r w:rsidRPr="00E72828">
        <w:rPr>
          <w:rFonts w:asciiTheme="majorBidi" w:hAnsiTheme="majorBidi" w:cstheme="majorBidi"/>
          <w:b w:val="0"/>
          <w:bCs w:val="0"/>
          <w:u w:val="none"/>
        </w:rPr>
        <w:t>. Notwithstanding any other provision of the Agreement or</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this</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DPA</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to</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the</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contrary,</w:t>
      </w:r>
      <w:r w:rsidRPr="00E72828">
        <w:rPr>
          <w:rFonts w:asciiTheme="majorBidi" w:hAnsiTheme="majorBidi" w:cstheme="majorBidi"/>
          <w:b w:val="0"/>
          <w:bCs w:val="0"/>
          <w:spacing w:val="-1"/>
          <w:u w:val="none"/>
        </w:rPr>
        <w:t xml:space="preserve"> </w:t>
      </w:r>
      <w:r w:rsidRPr="00E72828">
        <w:rPr>
          <w:rFonts w:asciiTheme="majorBidi" w:hAnsiTheme="majorBidi" w:cstheme="majorBidi"/>
          <w:b w:val="0"/>
          <w:bCs w:val="0"/>
          <w:u w:val="none"/>
        </w:rPr>
        <w:t>when</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Service</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Provider</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(including</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any</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its</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Sub</w:t>
      </w:r>
      <w:r>
        <w:rPr>
          <w:rFonts w:asciiTheme="majorBidi" w:hAnsiTheme="majorBidi" w:cstheme="majorBidi"/>
          <w:b w:val="0"/>
          <w:bCs w:val="0"/>
          <w:u w:val="none"/>
        </w:rPr>
        <w:t>-</w:t>
      </w:r>
      <w:r w:rsidRPr="00E72828">
        <w:rPr>
          <w:rFonts w:asciiTheme="majorBidi" w:hAnsiTheme="majorBidi" w:cstheme="majorBidi"/>
          <w:b w:val="0"/>
          <w:bCs w:val="0"/>
          <w:u w:val="none"/>
        </w:rPr>
        <w:t>processors)</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ceases</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to</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perform Services</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for</w:t>
      </w:r>
      <w:r w:rsidRPr="00E72828">
        <w:rPr>
          <w:rFonts w:asciiTheme="majorBidi" w:hAnsiTheme="majorBidi" w:cstheme="majorBidi"/>
          <w:b w:val="0"/>
          <w:bCs w:val="0"/>
          <w:spacing w:val="-5"/>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upon</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termination</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this</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DPA</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otherwise,</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Service</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Provider</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shall,</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in</w:t>
      </w:r>
      <w:r w:rsidRPr="00E72828">
        <w:rPr>
          <w:rFonts w:asciiTheme="majorBidi" w:hAnsiTheme="majorBidi" w:cstheme="majorBidi"/>
          <w:b w:val="0"/>
          <w:bCs w:val="0"/>
          <w:spacing w:val="-9"/>
          <w:u w:val="none"/>
        </w:rPr>
        <w:t xml:space="preserve"> </w:t>
      </w:r>
      <w:proofErr w:type="spellStart"/>
      <w:r w:rsidR="006A213B">
        <w:rPr>
          <w:rFonts w:asciiTheme="majorBidi" w:hAnsiTheme="majorBidi" w:cstheme="majorBidi"/>
          <w:b w:val="0"/>
          <w:bCs w:val="0"/>
          <w:u w:val="none"/>
        </w:rPr>
        <w:t>Finq</w:t>
      </w:r>
      <w:r w:rsidRPr="00E72828">
        <w:rPr>
          <w:rFonts w:asciiTheme="majorBidi" w:hAnsiTheme="majorBidi" w:cstheme="majorBidi"/>
          <w:b w:val="0"/>
          <w:bCs w:val="0"/>
          <w:u w:val="none"/>
        </w:rPr>
        <w:t>’s</w:t>
      </w:r>
      <w:proofErr w:type="spellEnd"/>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sole discretion: (</w:t>
      </w:r>
      <w:proofErr w:type="spellStart"/>
      <w:r w:rsidRPr="00E72828">
        <w:rPr>
          <w:rFonts w:asciiTheme="majorBidi" w:hAnsiTheme="majorBidi" w:cstheme="majorBidi"/>
          <w:b w:val="0"/>
          <w:bCs w:val="0"/>
          <w:u w:val="none"/>
        </w:rPr>
        <w:t>i</w:t>
      </w:r>
      <w:proofErr w:type="spellEnd"/>
      <w:r w:rsidRPr="00E72828">
        <w:rPr>
          <w:rFonts w:asciiTheme="majorBidi" w:hAnsiTheme="majorBidi" w:cstheme="majorBidi"/>
          <w:b w:val="0"/>
          <w:bCs w:val="0"/>
          <w:u w:val="none"/>
        </w:rPr>
        <w:t xml:space="preserve">) return the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(and </w:t>
      </w:r>
      <w:r w:rsidRPr="00E72828">
        <w:rPr>
          <w:rFonts w:asciiTheme="majorBidi" w:hAnsiTheme="majorBidi" w:cstheme="majorBidi"/>
          <w:b w:val="0"/>
          <w:bCs w:val="0"/>
          <w:spacing w:val="-2"/>
          <w:u w:val="none"/>
        </w:rPr>
        <w:t xml:space="preserve">all </w:t>
      </w:r>
      <w:r w:rsidRPr="00E72828">
        <w:rPr>
          <w:rFonts w:asciiTheme="majorBidi" w:hAnsiTheme="majorBidi" w:cstheme="majorBidi"/>
          <w:b w:val="0"/>
          <w:bCs w:val="0"/>
          <w:u w:val="none"/>
        </w:rPr>
        <w:t xml:space="preserve">media containing copies of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to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and/or (ii) securely delete and destroy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unless legislation imposed upon Service Provider prevents it from returning or destroying </w:t>
      </w:r>
      <w:r w:rsidRPr="00E72828">
        <w:rPr>
          <w:rFonts w:asciiTheme="majorBidi" w:hAnsiTheme="majorBidi" w:cstheme="majorBidi"/>
          <w:b w:val="0"/>
          <w:bCs w:val="0"/>
          <w:spacing w:val="-3"/>
          <w:u w:val="none"/>
        </w:rPr>
        <w:t xml:space="preserve">all or </w:t>
      </w:r>
      <w:r w:rsidRPr="00E72828">
        <w:rPr>
          <w:rFonts w:asciiTheme="majorBidi" w:hAnsiTheme="majorBidi" w:cstheme="majorBidi"/>
          <w:b w:val="0"/>
          <w:bCs w:val="0"/>
          <w:u w:val="none"/>
        </w:rPr>
        <w:t xml:space="preserve">part of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in such case, Service Provider must warrant</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that</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it</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shall</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guarantee</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the</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confidentiality</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the</w:t>
      </w:r>
      <w:r w:rsidRPr="00E72828">
        <w:rPr>
          <w:rFonts w:asciiTheme="majorBidi" w:hAnsiTheme="majorBidi" w:cstheme="majorBidi"/>
          <w:b w:val="0"/>
          <w:bCs w:val="0"/>
          <w:spacing w:val="-6"/>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and</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shall</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not actively</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process</w:t>
      </w:r>
      <w:r w:rsidRPr="00E72828">
        <w:rPr>
          <w:rFonts w:asciiTheme="majorBidi" w:hAnsiTheme="majorBidi" w:cstheme="majorBidi"/>
          <w:b w:val="0"/>
          <w:bCs w:val="0"/>
          <w:spacing w:val="-8"/>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Electronic</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media</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containing</w:t>
      </w:r>
      <w:r w:rsidRPr="00E72828">
        <w:rPr>
          <w:rFonts w:asciiTheme="majorBidi" w:hAnsiTheme="majorBidi" w:cstheme="majorBidi"/>
          <w:b w:val="0"/>
          <w:bCs w:val="0"/>
          <w:spacing w:val="-9"/>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shall</w:t>
      </w:r>
      <w:r w:rsidRPr="00E72828">
        <w:rPr>
          <w:rFonts w:asciiTheme="majorBidi" w:hAnsiTheme="majorBidi" w:cstheme="majorBidi"/>
          <w:b w:val="0"/>
          <w:bCs w:val="0"/>
          <w:spacing w:val="-13"/>
          <w:u w:val="none"/>
        </w:rPr>
        <w:t xml:space="preserve"> </w:t>
      </w:r>
      <w:r w:rsidRPr="00E72828">
        <w:rPr>
          <w:rFonts w:asciiTheme="majorBidi" w:hAnsiTheme="majorBidi" w:cstheme="majorBidi"/>
          <w:b w:val="0"/>
          <w:bCs w:val="0"/>
          <w:u w:val="none"/>
        </w:rPr>
        <w:t>be</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disposed</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in</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a</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 xml:space="preserve">manner that renders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unrecoverable. Upon request, </w:t>
      </w:r>
      <w:proofErr w:type="gramStart"/>
      <w:r w:rsidRPr="00E72828">
        <w:rPr>
          <w:rFonts w:asciiTheme="majorBidi" w:hAnsiTheme="majorBidi" w:cstheme="majorBidi"/>
          <w:b w:val="0"/>
          <w:bCs w:val="0"/>
          <w:u w:val="none"/>
        </w:rPr>
        <w:t>Service</w:t>
      </w:r>
      <w:proofErr w:type="gramEnd"/>
      <w:r w:rsidRPr="00E72828">
        <w:rPr>
          <w:rFonts w:asciiTheme="majorBidi" w:hAnsiTheme="majorBidi" w:cstheme="majorBidi"/>
          <w:b w:val="0"/>
          <w:bCs w:val="0"/>
          <w:u w:val="none"/>
        </w:rPr>
        <w:t xml:space="preserve"> Provider shall provide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with proof acceptable to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to certify its compliance with this</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provision.</w:t>
      </w:r>
    </w:p>
    <w:p w14:paraId="4B9F4DBA" w14:textId="01A8ECDC"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Privacy Contact</w:t>
      </w:r>
      <w:r w:rsidRPr="00E72828">
        <w:rPr>
          <w:rFonts w:asciiTheme="majorBidi" w:hAnsiTheme="majorBidi" w:cstheme="majorBidi"/>
          <w:b w:val="0"/>
          <w:bCs w:val="0"/>
          <w:u w:val="none"/>
        </w:rPr>
        <w:t xml:space="preserve">. </w:t>
      </w:r>
      <w:proofErr w:type="gramStart"/>
      <w:r w:rsidRPr="00E72828">
        <w:rPr>
          <w:rFonts w:asciiTheme="majorBidi" w:hAnsiTheme="majorBidi" w:cstheme="majorBidi"/>
          <w:b w:val="0"/>
          <w:bCs w:val="0"/>
          <w:u w:val="none"/>
        </w:rPr>
        <w:t>Service</w:t>
      </w:r>
      <w:proofErr w:type="gramEnd"/>
      <w:r w:rsidRPr="00E72828">
        <w:rPr>
          <w:rFonts w:asciiTheme="majorBidi" w:hAnsiTheme="majorBidi" w:cstheme="majorBidi"/>
          <w:b w:val="0"/>
          <w:bCs w:val="0"/>
          <w:u w:val="none"/>
        </w:rPr>
        <w:t xml:space="preserve"> Provider shall designate a contact person within its organization authorized to respond to inquiries concerning Processing of Personal Data and shall fully cooperate with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concerning all such inquiries if so requested. Initially, such contact person shall</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 xml:space="preserve">be: </w:t>
      </w:r>
      <w:r w:rsidRPr="00E72828">
        <w:rPr>
          <w:rFonts w:asciiTheme="majorBidi" w:hAnsiTheme="majorBidi" w:cstheme="majorBidi"/>
          <w:b w:val="0"/>
          <w:bCs w:val="0"/>
          <w:highlight w:val="yellow"/>
          <w:u w:val="none"/>
        </w:rPr>
        <w:t>__________</w:t>
      </w:r>
      <w:r w:rsidR="00CD717A">
        <w:rPr>
          <w:rFonts w:asciiTheme="majorBidi" w:hAnsiTheme="majorBidi" w:cstheme="majorBidi"/>
          <w:b w:val="0"/>
          <w:bCs w:val="0"/>
          <w:u w:val="none"/>
        </w:rPr>
        <w:t xml:space="preserve"> [</w:t>
      </w:r>
      <w:r w:rsidR="00CD717A" w:rsidRPr="00CD717A">
        <w:rPr>
          <w:rFonts w:asciiTheme="majorBidi" w:hAnsiTheme="majorBidi" w:cstheme="majorBidi"/>
          <w:b w:val="0"/>
          <w:bCs w:val="0"/>
          <w:i/>
          <w:iCs/>
          <w:highlight w:val="yellow"/>
          <w:u w:val="none"/>
        </w:rPr>
        <w:t>to be filled in by Service Provider</w:t>
      </w:r>
      <w:r w:rsidR="00CD717A">
        <w:rPr>
          <w:rFonts w:asciiTheme="majorBidi" w:hAnsiTheme="majorBidi" w:cstheme="majorBidi"/>
          <w:b w:val="0"/>
          <w:bCs w:val="0"/>
          <w:u w:val="none"/>
        </w:rPr>
        <w:t>].</w:t>
      </w:r>
    </w:p>
    <w:p w14:paraId="3975B555" w14:textId="77777777" w:rsidR="00052829" w:rsidRPr="003E2308" w:rsidRDefault="00052829" w:rsidP="00F970AC">
      <w:pPr>
        <w:widowControl w:val="0"/>
        <w:numPr>
          <w:ilvl w:val="0"/>
          <w:numId w:val="6"/>
        </w:numPr>
        <w:tabs>
          <w:tab w:val="left" w:pos="840"/>
        </w:tabs>
        <w:autoSpaceDE w:val="0"/>
        <w:autoSpaceDN w:val="0"/>
        <w:bidi w:val="0"/>
        <w:spacing w:line="260" w:lineRule="exact"/>
        <w:ind w:left="840" w:hanging="361"/>
        <w:jc w:val="both"/>
        <w:rPr>
          <w:rFonts w:asciiTheme="majorBidi" w:hAnsiTheme="majorBidi" w:cstheme="majorBidi"/>
        </w:rPr>
      </w:pPr>
      <w:r w:rsidRPr="00F970AC">
        <w:rPr>
          <w:rFonts w:asciiTheme="majorBidi" w:hAnsiTheme="majorBidi" w:cstheme="majorBidi"/>
          <w:b/>
          <w:sz w:val="22"/>
          <w:szCs w:val="22"/>
          <w:u w:val="single"/>
        </w:rPr>
        <w:t>Security Program.</w:t>
      </w:r>
    </w:p>
    <w:p w14:paraId="4E06480D" w14:textId="48935ABC" w:rsidR="00052829" w:rsidRPr="00EF2577"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Security Program &amp;</w:t>
      </w:r>
      <w:r w:rsidRPr="00E72828">
        <w:rPr>
          <w:rFonts w:asciiTheme="majorBidi" w:hAnsiTheme="majorBidi" w:cstheme="majorBidi"/>
          <w:b w:val="0"/>
          <w:bCs w:val="0"/>
          <w:spacing w:val="-3"/>
        </w:rPr>
        <w:t xml:space="preserve"> </w:t>
      </w:r>
      <w:r w:rsidRPr="00E72828">
        <w:rPr>
          <w:rFonts w:asciiTheme="majorBidi" w:hAnsiTheme="majorBidi" w:cstheme="majorBidi"/>
          <w:b w:val="0"/>
          <w:bCs w:val="0"/>
        </w:rPr>
        <w:t>Management.</w:t>
      </w:r>
      <w:r w:rsidR="00EF2577">
        <w:rPr>
          <w:rFonts w:asciiTheme="majorBidi" w:hAnsiTheme="majorBidi" w:cstheme="majorBidi"/>
          <w:b w:val="0"/>
          <w:bCs w:val="0"/>
        </w:rPr>
        <w:t xml:space="preserve"> </w:t>
      </w:r>
      <w:r w:rsidRPr="00EF2577">
        <w:rPr>
          <w:rFonts w:asciiTheme="majorBidi" w:hAnsiTheme="majorBidi" w:cstheme="majorBidi"/>
          <w:b w:val="0"/>
          <w:bCs w:val="0"/>
          <w:u w:val="none"/>
        </w:rPr>
        <w:t>Service Provider will develop, implement, maintain and enforce a written information</w:t>
      </w:r>
      <w:r w:rsidRPr="00EF2577">
        <w:rPr>
          <w:rFonts w:asciiTheme="majorBidi" w:hAnsiTheme="majorBidi" w:cstheme="majorBidi"/>
          <w:b w:val="0"/>
          <w:bCs w:val="0"/>
          <w:spacing w:val="-6"/>
          <w:u w:val="none"/>
        </w:rPr>
        <w:t xml:space="preserve"> </w:t>
      </w:r>
      <w:r w:rsidRPr="00EF2577">
        <w:rPr>
          <w:rFonts w:asciiTheme="majorBidi" w:hAnsiTheme="majorBidi" w:cstheme="majorBidi"/>
          <w:b w:val="0"/>
          <w:bCs w:val="0"/>
          <w:u w:val="none"/>
        </w:rPr>
        <w:t>privacy</w:t>
      </w:r>
      <w:r w:rsidRPr="00EF2577">
        <w:rPr>
          <w:rFonts w:asciiTheme="majorBidi" w:hAnsiTheme="majorBidi" w:cstheme="majorBidi"/>
          <w:b w:val="0"/>
          <w:bCs w:val="0"/>
          <w:spacing w:val="-5"/>
          <w:u w:val="none"/>
        </w:rPr>
        <w:t xml:space="preserve"> </w:t>
      </w:r>
      <w:r w:rsidRPr="00EF2577">
        <w:rPr>
          <w:rFonts w:asciiTheme="majorBidi" w:hAnsiTheme="majorBidi" w:cstheme="majorBidi"/>
          <w:b w:val="0"/>
          <w:bCs w:val="0"/>
          <w:u w:val="none"/>
        </w:rPr>
        <w:t>and</w:t>
      </w:r>
      <w:r w:rsidRPr="00EF2577">
        <w:rPr>
          <w:rFonts w:asciiTheme="majorBidi" w:hAnsiTheme="majorBidi" w:cstheme="majorBidi"/>
          <w:b w:val="0"/>
          <w:bCs w:val="0"/>
          <w:spacing w:val="-11"/>
          <w:u w:val="none"/>
        </w:rPr>
        <w:t xml:space="preserve"> </w:t>
      </w:r>
      <w:r w:rsidRPr="00EF2577">
        <w:rPr>
          <w:rFonts w:asciiTheme="majorBidi" w:hAnsiTheme="majorBidi" w:cstheme="majorBidi"/>
          <w:b w:val="0"/>
          <w:bCs w:val="0"/>
          <w:u w:val="none"/>
        </w:rPr>
        <w:t>security</w:t>
      </w:r>
      <w:r w:rsidRPr="00EF2577">
        <w:rPr>
          <w:rFonts w:asciiTheme="majorBidi" w:hAnsiTheme="majorBidi" w:cstheme="majorBidi"/>
          <w:b w:val="0"/>
          <w:bCs w:val="0"/>
          <w:spacing w:val="-5"/>
          <w:u w:val="none"/>
        </w:rPr>
        <w:t xml:space="preserve"> </w:t>
      </w:r>
      <w:r w:rsidRPr="00EF2577">
        <w:rPr>
          <w:rFonts w:asciiTheme="majorBidi" w:hAnsiTheme="majorBidi" w:cstheme="majorBidi"/>
          <w:b w:val="0"/>
          <w:bCs w:val="0"/>
          <w:u w:val="none"/>
        </w:rPr>
        <w:t>program</w:t>
      </w:r>
      <w:r w:rsidRPr="00EF2577">
        <w:rPr>
          <w:rFonts w:asciiTheme="majorBidi" w:hAnsiTheme="majorBidi" w:cstheme="majorBidi"/>
          <w:b w:val="0"/>
          <w:bCs w:val="0"/>
          <w:spacing w:val="-9"/>
          <w:u w:val="none"/>
        </w:rPr>
        <w:t xml:space="preserve"> </w:t>
      </w:r>
      <w:r w:rsidRPr="00EF2577">
        <w:rPr>
          <w:rFonts w:asciiTheme="majorBidi" w:hAnsiTheme="majorBidi" w:cstheme="majorBidi"/>
          <w:b w:val="0"/>
          <w:bCs w:val="0"/>
          <w:u w:val="none"/>
        </w:rPr>
        <w:t>that</w:t>
      </w:r>
      <w:r w:rsidRPr="00EF2577">
        <w:rPr>
          <w:rFonts w:asciiTheme="majorBidi" w:hAnsiTheme="majorBidi" w:cstheme="majorBidi"/>
          <w:b w:val="0"/>
          <w:bCs w:val="0"/>
          <w:spacing w:val="-4"/>
          <w:u w:val="none"/>
        </w:rPr>
        <w:t xml:space="preserve"> </w:t>
      </w:r>
      <w:r w:rsidRPr="00EF2577">
        <w:rPr>
          <w:rFonts w:asciiTheme="majorBidi" w:hAnsiTheme="majorBidi" w:cstheme="majorBidi"/>
          <w:b w:val="0"/>
          <w:bCs w:val="0"/>
          <w:u w:val="none"/>
        </w:rPr>
        <w:t>(</w:t>
      </w:r>
      <w:proofErr w:type="spellStart"/>
      <w:r w:rsidRPr="00EF2577">
        <w:rPr>
          <w:rFonts w:asciiTheme="majorBidi" w:hAnsiTheme="majorBidi" w:cstheme="majorBidi"/>
          <w:b w:val="0"/>
          <w:bCs w:val="0"/>
          <w:u w:val="none"/>
        </w:rPr>
        <w:t>i</w:t>
      </w:r>
      <w:proofErr w:type="spellEnd"/>
      <w:r w:rsidRPr="00EF2577">
        <w:rPr>
          <w:rFonts w:asciiTheme="majorBidi" w:hAnsiTheme="majorBidi" w:cstheme="majorBidi"/>
          <w:b w:val="0"/>
          <w:bCs w:val="0"/>
          <w:u w:val="none"/>
        </w:rPr>
        <w:t>)</w:t>
      </w:r>
      <w:r w:rsidRPr="00EF2577">
        <w:rPr>
          <w:rFonts w:asciiTheme="majorBidi" w:hAnsiTheme="majorBidi" w:cstheme="majorBidi"/>
          <w:b w:val="0"/>
          <w:bCs w:val="0"/>
          <w:spacing w:val="-7"/>
          <w:u w:val="none"/>
        </w:rPr>
        <w:t xml:space="preserve"> </w:t>
      </w:r>
      <w:r w:rsidRPr="00EF2577">
        <w:rPr>
          <w:rFonts w:asciiTheme="majorBidi" w:hAnsiTheme="majorBidi" w:cstheme="majorBidi"/>
          <w:b w:val="0"/>
          <w:bCs w:val="0"/>
          <w:u w:val="none"/>
        </w:rPr>
        <w:t>complies</w:t>
      </w:r>
      <w:r w:rsidRPr="00EF2577">
        <w:rPr>
          <w:rFonts w:asciiTheme="majorBidi" w:hAnsiTheme="majorBidi" w:cstheme="majorBidi"/>
          <w:b w:val="0"/>
          <w:bCs w:val="0"/>
          <w:spacing w:val="-4"/>
          <w:u w:val="none"/>
        </w:rPr>
        <w:t xml:space="preserve"> </w:t>
      </w:r>
      <w:r w:rsidRPr="00EF2577">
        <w:rPr>
          <w:rFonts w:asciiTheme="majorBidi" w:hAnsiTheme="majorBidi" w:cstheme="majorBidi"/>
          <w:b w:val="0"/>
          <w:bCs w:val="0"/>
          <w:u w:val="none"/>
        </w:rPr>
        <w:t>with</w:t>
      </w:r>
      <w:r w:rsidRPr="00EF2577">
        <w:rPr>
          <w:rFonts w:asciiTheme="majorBidi" w:hAnsiTheme="majorBidi" w:cstheme="majorBidi"/>
          <w:b w:val="0"/>
          <w:bCs w:val="0"/>
          <w:spacing w:val="-10"/>
          <w:u w:val="none"/>
        </w:rPr>
        <w:t xml:space="preserve"> </w:t>
      </w:r>
      <w:r w:rsidRPr="00EF2577">
        <w:rPr>
          <w:rFonts w:asciiTheme="majorBidi" w:hAnsiTheme="majorBidi" w:cstheme="majorBidi"/>
          <w:b w:val="0"/>
          <w:bCs w:val="0"/>
          <w:u w:val="none"/>
        </w:rPr>
        <w:t>an</w:t>
      </w:r>
      <w:r w:rsidRPr="00EF2577">
        <w:rPr>
          <w:rFonts w:asciiTheme="majorBidi" w:hAnsiTheme="majorBidi" w:cstheme="majorBidi"/>
          <w:b w:val="0"/>
          <w:bCs w:val="0"/>
          <w:spacing w:val="-6"/>
          <w:u w:val="none"/>
        </w:rPr>
        <w:t xml:space="preserve"> </w:t>
      </w:r>
      <w:r w:rsidRPr="00EF2577">
        <w:rPr>
          <w:rFonts w:asciiTheme="majorBidi" w:hAnsiTheme="majorBidi" w:cstheme="majorBidi"/>
          <w:b w:val="0"/>
          <w:bCs w:val="0"/>
          <w:u w:val="none"/>
        </w:rPr>
        <w:t>internationally</w:t>
      </w:r>
      <w:r w:rsidRPr="00EF2577">
        <w:rPr>
          <w:rFonts w:asciiTheme="majorBidi" w:hAnsiTheme="majorBidi" w:cstheme="majorBidi"/>
          <w:b w:val="0"/>
          <w:bCs w:val="0"/>
          <w:spacing w:val="-5"/>
          <w:u w:val="none"/>
        </w:rPr>
        <w:t xml:space="preserve"> </w:t>
      </w:r>
      <w:r w:rsidRPr="00EF2577">
        <w:rPr>
          <w:rFonts w:asciiTheme="majorBidi" w:hAnsiTheme="majorBidi" w:cstheme="majorBidi"/>
          <w:b w:val="0"/>
          <w:bCs w:val="0"/>
          <w:u w:val="none"/>
        </w:rPr>
        <w:t>recognized and reputable information security framework (e.g., ISO 27001, AICPA SOC 2, NIST 800- 53), (ii) includes all reasonable and appropriate administrative, technical and physical safeguards</w:t>
      </w:r>
      <w:r w:rsidRPr="00EF2577">
        <w:rPr>
          <w:rFonts w:asciiTheme="majorBidi" w:hAnsiTheme="majorBidi" w:cstheme="majorBidi"/>
          <w:b w:val="0"/>
          <w:bCs w:val="0"/>
          <w:spacing w:val="-5"/>
          <w:u w:val="none"/>
        </w:rPr>
        <w:t xml:space="preserve"> </w:t>
      </w:r>
      <w:r w:rsidRPr="00EF2577">
        <w:rPr>
          <w:rFonts w:asciiTheme="majorBidi" w:hAnsiTheme="majorBidi" w:cstheme="majorBidi"/>
          <w:b w:val="0"/>
          <w:bCs w:val="0"/>
          <w:u w:val="none"/>
        </w:rPr>
        <w:t>to</w:t>
      </w:r>
      <w:r w:rsidRPr="00EF2577">
        <w:rPr>
          <w:rFonts w:asciiTheme="majorBidi" w:hAnsiTheme="majorBidi" w:cstheme="majorBidi"/>
          <w:b w:val="0"/>
          <w:bCs w:val="0"/>
          <w:spacing w:val="-5"/>
          <w:u w:val="none"/>
        </w:rPr>
        <w:t xml:space="preserve"> </w:t>
      </w:r>
      <w:r w:rsidRPr="00EF2577">
        <w:rPr>
          <w:rFonts w:asciiTheme="majorBidi" w:hAnsiTheme="majorBidi" w:cstheme="majorBidi"/>
          <w:b w:val="0"/>
          <w:bCs w:val="0"/>
          <w:u w:val="none"/>
        </w:rPr>
        <w:t>protect</w:t>
      </w:r>
      <w:r w:rsidRPr="00EF2577">
        <w:rPr>
          <w:rFonts w:asciiTheme="majorBidi" w:hAnsiTheme="majorBidi" w:cstheme="majorBidi"/>
          <w:b w:val="0"/>
          <w:bCs w:val="0"/>
          <w:spacing w:val="-8"/>
          <w:u w:val="none"/>
        </w:rPr>
        <w:t xml:space="preserve"> </w:t>
      </w:r>
      <w:r w:rsidRPr="00EF2577">
        <w:rPr>
          <w:rFonts w:asciiTheme="majorBidi" w:hAnsiTheme="majorBidi" w:cstheme="majorBidi"/>
          <w:b w:val="0"/>
          <w:bCs w:val="0"/>
          <w:u w:val="none"/>
        </w:rPr>
        <w:t>the</w:t>
      </w:r>
      <w:r w:rsidRPr="00EF2577">
        <w:rPr>
          <w:rFonts w:asciiTheme="majorBidi" w:hAnsiTheme="majorBidi" w:cstheme="majorBidi"/>
          <w:b w:val="0"/>
          <w:bCs w:val="0"/>
          <w:spacing w:val="-12"/>
          <w:u w:val="none"/>
        </w:rPr>
        <w:t xml:space="preserve"> </w:t>
      </w:r>
      <w:r w:rsidRPr="00EF2577">
        <w:rPr>
          <w:rFonts w:asciiTheme="majorBidi" w:hAnsiTheme="majorBidi" w:cstheme="majorBidi"/>
          <w:b w:val="0"/>
          <w:bCs w:val="0"/>
          <w:u w:val="none"/>
        </w:rPr>
        <w:t>confidentiality,</w:t>
      </w:r>
      <w:r w:rsidRPr="00EF2577">
        <w:rPr>
          <w:rFonts w:asciiTheme="majorBidi" w:hAnsiTheme="majorBidi" w:cstheme="majorBidi"/>
          <w:b w:val="0"/>
          <w:bCs w:val="0"/>
          <w:spacing w:val="-7"/>
          <w:u w:val="none"/>
        </w:rPr>
        <w:t xml:space="preserve"> </w:t>
      </w:r>
      <w:r w:rsidRPr="00EF2577">
        <w:rPr>
          <w:rFonts w:asciiTheme="majorBidi" w:hAnsiTheme="majorBidi" w:cstheme="majorBidi"/>
          <w:b w:val="0"/>
          <w:bCs w:val="0"/>
          <w:u w:val="none"/>
        </w:rPr>
        <w:t>integrity</w:t>
      </w:r>
      <w:r w:rsidRPr="00EF2577">
        <w:rPr>
          <w:rFonts w:asciiTheme="majorBidi" w:hAnsiTheme="majorBidi" w:cstheme="majorBidi"/>
          <w:b w:val="0"/>
          <w:bCs w:val="0"/>
          <w:spacing w:val="-5"/>
          <w:u w:val="none"/>
        </w:rPr>
        <w:t xml:space="preserve"> </w:t>
      </w:r>
      <w:r w:rsidRPr="00EF2577">
        <w:rPr>
          <w:rFonts w:asciiTheme="majorBidi" w:hAnsiTheme="majorBidi" w:cstheme="majorBidi"/>
          <w:b w:val="0"/>
          <w:bCs w:val="0"/>
          <w:u w:val="none"/>
        </w:rPr>
        <w:t>and</w:t>
      </w:r>
      <w:r w:rsidRPr="00EF2577">
        <w:rPr>
          <w:rFonts w:asciiTheme="majorBidi" w:hAnsiTheme="majorBidi" w:cstheme="majorBidi"/>
          <w:b w:val="0"/>
          <w:bCs w:val="0"/>
          <w:spacing w:val="-10"/>
          <w:u w:val="none"/>
        </w:rPr>
        <w:t xml:space="preserve"> </w:t>
      </w:r>
      <w:r w:rsidRPr="00EF2577">
        <w:rPr>
          <w:rFonts w:asciiTheme="majorBidi" w:hAnsiTheme="majorBidi" w:cstheme="majorBidi"/>
          <w:b w:val="0"/>
          <w:bCs w:val="0"/>
          <w:u w:val="none"/>
        </w:rPr>
        <w:t>availability</w:t>
      </w:r>
      <w:r w:rsidRPr="00EF2577">
        <w:rPr>
          <w:rFonts w:asciiTheme="majorBidi" w:hAnsiTheme="majorBidi" w:cstheme="majorBidi"/>
          <w:b w:val="0"/>
          <w:bCs w:val="0"/>
          <w:spacing w:val="-10"/>
          <w:u w:val="none"/>
        </w:rPr>
        <w:t xml:space="preserve"> </w:t>
      </w:r>
      <w:r w:rsidRPr="00EF2577">
        <w:rPr>
          <w:rFonts w:asciiTheme="majorBidi" w:hAnsiTheme="majorBidi" w:cstheme="majorBidi"/>
          <w:b w:val="0"/>
          <w:bCs w:val="0"/>
          <w:u w:val="none"/>
        </w:rPr>
        <w:t>of</w:t>
      </w:r>
      <w:r w:rsidRPr="00EF2577">
        <w:rPr>
          <w:rFonts w:asciiTheme="majorBidi" w:hAnsiTheme="majorBidi" w:cstheme="majorBidi"/>
          <w:b w:val="0"/>
          <w:bCs w:val="0"/>
          <w:spacing w:val="-11"/>
          <w:u w:val="none"/>
        </w:rPr>
        <w:t xml:space="preserve"> </w:t>
      </w:r>
      <w:proofErr w:type="spellStart"/>
      <w:r w:rsidR="006A213B">
        <w:rPr>
          <w:rFonts w:asciiTheme="majorBidi" w:hAnsiTheme="majorBidi" w:cstheme="majorBidi"/>
          <w:b w:val="0"/>
          <w:bCs w:val="0"/>
          <w:u w:val="none"/>
        </w:rPr>
        <w:t>Finq</w:t>
      </w:r>
      <w:proofErr w:type="spellEnd"/>
      <w:r w:rsidRPr="00EF2577">
        <w:rPr>
          <w:rFonts w:asciiTheme="majorBidi" w:hAnsiTheme="majorBidi" w:cstheme="majorBidi"/>
          <w:b w:val="0"/>
          <w:bCs w:val="0"/>
          <w:spacing w:val="-6"/>
          <w:u w:val="none"/>
        </w:rPr>
        <w:t xml:space="preserve"> </w:t>
      </w:r>
      <w:r w:rsidRPr="00EF2577">
        <w:rPr>
          <w:rFonts w:asciiTheme="majorBidi" w:hAnsiTheme="majorBidi" w:cstheme="majorBidi"/>
          <w:b w:val="0"/>
          <w:bCs w:val="0"/>
          <w:u w:val="none"/>
        </w:rPr>
        <w:t>Data,</w:t>
      </w:r>
      <w:r w:rsidRPr="00EF2577">
        <w:rPr>
          <w:rFonts w:asciiTheme="majorBidi" w:hAnsiTheme="majorBidi" w:cstheme="majorBidi"/>
          <w:b w:val="0"/>
          <w:bCs w:val="0"/>
          <w:spacing w:val="-7"/>
          <w:u w:val="none"/>
        </w:rPr>
        <w:t xml:space="preserve"> </w:t>
      </w:r>
      <w:r w:rsidRPr="00EF2577">
        <w:rPr>
          <w:rFonts w:asciiTheme="majorBidi" w:hAnsiTheme="majorBidi" w:cstheme="majorBidi"/>
          <w:b w:val="0"/>
          <w:bCs w:val="0"/>
          <w:u w:val="none"/>
        </w:rPr>
        <w:t xml:space="preserve">including, at a minimum, those measures set forth in </w:t>
      </w:r>
      <w:r w:rsidR="00EB34F4" w:rsidRPr="00EF2577">
        <w:rPr>
          <w:rFonts w:asciiTheme="majorBidi" w:hAnsiTheme="majorBidi" w:cstheme="majorBidi"/>
          <w:b w:val="0"/>
          <w:bCs w:val="0"/>
          <w:u w:val="none"/>
        </w:rPr>
        <w:t xml:space="preserve">in </w:t>
      </w:r>
      <w:r w:rsidR="00EB34F4" w:rsidRPr="005A3798">
        <w:rPr>
          <w:rFonts w:asciiTheme="majorBidi" w:hAnsiTheme="majorBidi" w:cstheme="majorBidi"/>
        </w:rPr>
        <w:t>Annex 2</w:t>
      </w:r>
      <w:r w:rsidR="00EB34F4" w:rsidRPr="00EF2577">
        <w:rPr>
          <w:rFonts w:asciiTheme="majorBidi" w:hAnsiTheme="majorBidi" w:cstheme="majorBidi"/>
          <w:b w:val="0"/>
          <w:bCs w:val="0"/>
          <w:u w:val="none"/>
        </w:rPr>
        <w:t xml:space="preserve"> to the SCCs</w:t>
      </w:r>
      <w:r w:rsidRPr="00EF2577">
        <w:rPr>
          <w:rFonts w:asciiTheme="majorBidi" w:hAnsiTheme="majorBidi" w:cstheme="majorBidi"/>
          <w:b w:val="0"/>
          <w:bCs w:val="0"/>
          <w:u w:val="none"/>
        </w:rPr>
        <w:t>, (iii) is appropriate to the nature, size and complexity of Service Provider’s business operations; and (iv) complies with any Data Protection Laws (“</w:t>
      </w:r>
      <w:bookmarkStart w:id="3" w:name="_Hlk94610010"/>
      <w:r w:rsidRPr="00EF2577">
        <w:rPr>
          <w:rFonts w:asciiTheme="majorBidi" w:hAnsiTheme="majorBidi" w:cstheme="majorBidi"/>
          <w:i/>
          <w:u w:val="none"/>
        </w:rPr>
        <w:t>Service Provider’s Security Program</w:t>
      </w:r>
      <w:bookmarkEnd w:id="3"/>
      <w:r w:rsidRPr="00EF2577">
        <w:rPr>
          <w:rFonts w:asciiTheme="majorBidi" w:hAnsiTheme="majorBidi" w:cstheme="majorBidi"/>
          <w:b w:val="0"/>
          <w:bCs w:val="0"/>
          <w:u w:val="none"/>
        </w:rPr>
        <w:t xml:space="preserve">”). </w:t>
      </w:r>
    </w:p>
    <w:p w14:paraId="6206F78F" w14:textId="7B852DE6"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Changes to Security</w:t>
      </w:r>
      <w:r w:rsidRPr="00E72828">
        <w:rPr>
          <w:rFonts w:asciiTheme="majorBidi" w:hAnsiTheme="majorBidi" w:cstheme="majorBidi"/>
          <w:b w:val="0"/>
          <w:bCs w:val="0"/>
          <w:u w:val="none"/>
        </w:rPr>
        <w:t xml:space="preserve">. Information security is constantly evolving, including the threats to the security of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As such, Service Provider shall continuously monitor the efficacy of the Service Provider’s Security Program and threats to the confidentiality, integrity and availability</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9"/>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and</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the</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Services</w:t>
      </w:r>
      <w:r w:rsidRPr="00E72828">
        <w:rPr>
          <w:rFonts w:asciiTheme="majorBidi" w:hAnsiTheme="majorBidi" w:cstheme="majorBidi"/>
          <w:b w:val="0"/>
          <w:bCs w:val="0"/>
          <w:spacing w:val="-2"/>
          <w:u w:val="none"/>
        </w:rPr>
        <w:t xml:space="preserve"> </w:t>
      </w:r>
      <w:r w:rsidRPr="00E72828">
        <w:rPr>
          <w:rFonts w:asciiTheme="majorBidi" w:hAnsiTheme="majorBidi" w:cstheme="majorBidi"/>
          <w:b w:val="0"/>
          <w:bCs w:val="0"/>
          <w:u w:val="none"/>
        </w:rPr>
        <w:t xml:space="preserve">and update the Service Provider’s Security Program as appropriate. In no event shall </w:t>
      </w:r>
      <w:proofErr w:type="gramStart"/>
      <w:r w:rsidRPr="00E72828">
        <w:rPr>
          <w:rFonts w:asciiTheme="majorBidi" w:hAnsiTheme="majorBidi" w:cstheme="majorBidi"/>
          <w:b w:val="0"/>
          <w:bCs w:val="0"/>
          <w:u w:val="none"/>
        </w:rPr>
        <w:t>Service</w:t>
      </w:r>
      <w:proofErr w:type="gramEnd"/>
      <w:r w:rsidRPr="00E72828">
        <w:rPr>
          <w:rFonts w:asciiTheme="majorBidi" w:hAnsiTheme="majorBidi" w:cstheme="majorBidi"/>
          <w:b w:val="0"/>
          <w:bCs w:val="0"/>
          <w:u w:val="none"/>
        </w:rPr>
        <w:t xml:space="preserve"> Provider modify Service Provider’s Security Program in a manner that materially decreases the efficacy and level of protection provided by Service Provider’s Security Program.</w:t>
      </w:r>
    </w:p>
    <w:p w14:paraId="405404D0" w14:textId="77777777" w:rsidR="00052829" w:rsidRPr="005A3798" w:rsidRDefault="00052829" w:rsidP="00F72509">
      <w:pPr>
        <w:widowControl w:val="0"/>
        <w:numPr>
          <w:ilvl w:val="0"/>
          <w:numId w:val="6"/>
        </w:numPr>
        <w:tabs>
          <w:tab w:val="left" w:pos="841"/>
        </w:tabs>
        <w:autoSpaceDE w:val="0"/>
        <w:autoSpaceDN w:val="0"/>
        <w:bidi w:val="0"/>
        <w:spacing w:line="260" w:lineRule="exact"/>
        <w:ind w:left="840" w:hanging="361"/>
        <w:jc w:val="both"/>
        <w:rPr>
          <w:rFonts w:asciiTheme="majorBidi" w:hAnsiTheme="majorBidi" w:cstheme="majorBidi"/>
          <w:b/>
          <w:sz w:val="22"/>
          <w:szCs w:val="22"/>
          <w:u w:val="single"/>
        </w:rPr>
      </w:pPr>
      <w:r w:rsidRPr="005A3798">
        <w:rPr>
          <w:rFonts w:asciiTheme="majorBidi" w:hAnsiTheme="majorBidi" w:cstheme="majorBidi"/>
          <w:b/>
          <w:sz w:val="22"/>
          <w:szCs w:val="22"/>
          <w:u w:val="single"/>
        </w:rPr>
        <w:t>Security</w:t>
      </w:r>
      <w:r w:rsidRPr="00F970AC">
        <w:rPr>
          <w:rFonts w:asciiTheme="majorBidi" w:hAnsiTheme="majorBidi" w:cstheme="majorBidi"/>
          <w:b/>
          <w:sz w:val="22"/>
          <w:szCs w:val="22"/>
          <w:u w:val="single"/>
        </w:rPr>
        <w:t xml:space="preserve"> </w:t>
      </w:r>
      <w:r w:rsidRPr="005A3798">
        <w:rPr>
          <w:rFonts w:asciiTheme="majorBidi" w:hAnsiTheme="majorBidi" w:cstheme="majorBidi"/>
          <w:b/>
          <w:sz w:val="22"/>
          <w:szCs w:val="22"/>
          <w:u w:val="single"/>
        </w:rPr>
        <w:t>Incidents.</w:t>
      </w:r>
    </w:p>
    <w:p w14:paraId="72496D8F" w14:textId="0BB4F775"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 xml:space="preserve">Notice to </w:t>
      </w:r>
      <w:proofErr w:type="spellStart"/>
      <w:r w:rsidR="006A213B">
        <w:rPr>
          <w:rFonts w:asciiTheme="majorBidi" w:hAnsiTheme="majorBidi" w:cstheme="majorBidi"/>
          <w:b w:val="0"/>
          <w:bCs w:val="0"/>
        </w:rPr>
        <w:t>Finq</w:t>
      </w:r>
      <w:proofErr w:type="spellEnd"/>
      <w:r w:rsidRPr="00E72828">
        <w:rPr>
          <w:rFonts w:asciiTheme="majorBidi" w:hAnsiTheme="majorBidi" w:cstheme="majorBidi"/>
          <w:b w:val="0"/>
          <w:bCs w:val="0"/>
          <w:u w:val="none"/>
        </w:rPr>
        <w:t>. Notwithstanding any provisions in this DPA or the Agreement to the contrary,</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lastRenderedPageBreak/>
        <w:t>in</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the</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event</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that</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Service</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Provider</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discovers,</w:t>
      </w:r>
      <w:r w:rsidRPr="00E72828">
        <w:rPr>
          <w:rFonts w:asciiTheme="majorBidi" w:hAnsiTheme="majorBidi" w:cstheme="majorBidi"/>
          <w:b w:val="0"/>
          <w:bCs w:val="0"/>
          <w:spacing w:val="-2"/>
          <w:u w:val="none"/>
        </w:rPr>
        <w:t xml:space="preserve"> </w:t>
      </w:r>
      <w:r w:rsidRPr="00E72828">
        <w:rPr>
          <w:rFonts w:asciiTheme="majorBidi" w:hAnsiTheme="majorBidi" w:cstheme="majorBidi"/>
          <w:b w:val="0"/>
          <w:bCs w:val="0"/>
          <w:u w:val="none"/>
        </w:rPr>
        <w:t>reasonably</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suspects,</w:t>
      </w:r>
      <w:r w:rsidRPr="00E72828">
        <w:rPr>
          <w:rFonts w:asciiTheme="majorBidi" w:hAnsiTheme="majorBidi" w:cstheme="majorBidi"/>
          <w:b w:val="0"/>
          <w:bCs w:val="0"/>
          <w:spacing w:val="-7"/>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is</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notified</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 xml:space="preserve">of a Security Incident, Service Provider shall notify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immediately in writing of the Security Incident, but no later than 24 hours of discovering, reasonably suspecting, or being notified of the Security Incident (unless a shorter time period is required</w:t>
      </w:r>
      <w:r w:rsidRPr="00E72828">
        <w:rPr>
          <w:rFonts w:asciiTheme="majorBidi" w:hAnsiTheme="majorBidi" w:cstheme="majorBidi"/>
          <w:b w:val="0"/>
          <w:bCs w:val="0"/>
          <w:spacing w:val="13"/>
          <w:u w:val="none"/>
        </w:rPr>
        <w:t xml:space="preserve"> </w:t>
      </w:r>
      <w:r w:rsidRPr="00E72828">
        <w:rPr>
          <w:rFonts w:asciiTheme="majorBidi" w:hAnsiTheme="majorBidi" w:cstheme="majorBidi"/>
          <w:b w:val="0"/>
          <w:bCs w:val="0"/>
          <w:u w:val="none"/>
        </w:rPr>
        <w:t>by</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applicable</w:t>
      </w:r>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law).</w:t>
      </w:r>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Each</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such</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notification</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shall</w:t>
      </w:r>
      <w:r w:rsidRPr="00E72828">
        <w:rPr>
          <w:rFonts w:asciiTheme="majorBidi" w:hAnsiTheme="majorBidi" w:cstheme="majorBidi"/>
          <w:b w:val="0"/>
          <w:bCs w:val="0"/>
          <w:spacing w:val="16"/>
          <w:u w:val="none"/>
        </w:rPr>
        <w:t xml:space="preserve"> </w:t>
      </w:r>
      <w:r w:rsidRPr="00E72828">
        <w:rPr>
          <w:rFonts w:asciiTheme="majorBidi" w:hAnsiTheme="majorBidi" w:cstheme="majorBidi"/>
          <w:b w:val="0"/>
          <w:bCs w:val="0"/>
          <w:u w:val="none"/>
        </w:rPr>
        <w:t>include,</w:t>
      </w:r>
      <w:r w:rsidRPr="00E72828">
        <w:rPr>
          <w:rFonts w:asciiTheme="majorBidi" w:hAnsiTheme="majorBidi" w:cstheme="majorBidi"/>
          <w:b w:val="0"/>
          <w:bCs w:val="0"/>
          <w:spacing w:val="17"/>
          <w:u w:val="none"/>
        </w:rPr>
        <w:t xml:space="preserve"> </w:t>
      </w:r>
      <w:r w:rsidRPr="00E72828">
        <w:rPr>
          <w:rFonts w:asciiTheme="majorBidi" w:hAnsiTheme="majorBidi" w:cstheme="majorBidi"/>
          <w:b w:val="0"/>
          <w:bCs w:val="0"/>
          <w:u w:val="none"/>
        </w:rPr>
        <w:t>to</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the</w:t>
      </w:r>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extent</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known</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to Service Provider at the time, a description of the nature of the Security Incident, the categories</w:t>
      </w:r>
      <w:r w:rsidRPr="00E72828">
        <w:rPr>
          <w:rFonts w:asciiTheme="majorBidi" w:hAnsiTheme="majorBidi" w:cstheme="majorBidi"/>
          <w:b w:val="0"/>
          <w:bCs w:val="0"/>
          <w:spacing w:val="-10"/>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involved</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(including</w:t>
      </w:r>
      <w:r w:rsidRPr="00E72828">
        <w:rPr>
          <w:rFonts w:asciiTheme="majorBidi" w:hAnsiTheme="majorBidi" w:cstheme="majorBidi"/>
          <w:b w:val="0"/>
          <w:bCs w:val="0"/>
          <w:spacing w:val="-19"/>
          <w:u w:val="none"/>
        </w:rPr>
        <w:t xml:space="preserve"> </w:t>
      </w:r>
      <w:r w:rsidRPr="00E72828">
        <w:rPr>
          <w:rFonts w:asciiTheme="majorBidi" w:hAnsiTheme="majorBidi" w:cstheme="majorBidi"/>
          <w:b w:val="0"/>
          <w:bCs w:val="0"/>
          <w:u w:val="none"/>
        </w:rPr>
        <w:t>the</w:t>
      </w:r>
      <w:r w:rsidRPr="00E72828">
        <w:rPr>
          <w:rFonts w:asciiTheme="majorBidi" w:hAnsiTheme="majorBidi" w:cstheme="majorBidi"/>
          <w:b w:val="0"/>
          <w:bCs w:val="0"/>
          <w:spacing w:val="-16"/>
          <w:u w:val="none"/>
        </w:rPr>
        <w:t xml:space="preserve"> </w:t>
      </w:r>
      <w:r w:rsidRPr="00E72828">
        <w:rPr>
          <w:rFonts w:asciiTheme="majorBidi" w:hAnsiTheme="majorBidi" w:cstheme="majorBidi"/>
          <w:b w:val="0"/>
          <w:bCs w:val="0"/>
          <w:u w:val="none"/>
        </w:rPr>
        <w:t>categories</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16"/>
          <w:u w:val="none"/>
        </w:rPr>
        <w:t xml:space="preserve"> </w:t>
      </w:r>
      <w:r w:rsidRPr="00E72828">
        <w:rPr>
          <w:rFonts w:asciiTheme="majorBidi" w:hAnsiTheme="majorBidi" w:cstheme="majorBidi"/>
          <w:b w:val="0"/>
          <w:bCs w:val="0"/>
          <w:u w:val="none"/>
        </w:rPr>
        <w:t>any</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Personal</w:t>
      </w:r>
      <w:r w:rsidRPr="00E72828">
        <w:rPr>
          <w:rFonts w:asciiTheme="majorBidi" w:hAnsiTheme="majorBidi" w:cstheme="majorBidi"/>
          <w:b w:val="0"/>
          <w:bCs w:val="0"/>
          <w:spacing w:val="-13"/>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16"/>
          <w:u w:val="none"/>
        </w:rPr>
        <w:t xml:space="preserve"> </w:t>
      </w:r>
      <w:r w:rsidRPr="00E72828">
        <w:rPr>
          <w:rFonts w:asciiTheme="majorBidi" w:hAnsiTheme="majorBidi" w:cstheme="majorBidi"/>
          <w:b w:val="0"/>
          <w:bCs w:val="0"/>
          <w:u w:val="none"/>
        </w:rPr>
        <w:t xml:space="preserve">involved), approximate number of data subjects concerned (if any), the approximate number of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records concerned (including the number of Personal Data records concerned), and explain the impact of such Security Incident upon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and the data subjects whose Personal Data is affected by such Security Incident. Service Provider shall submit any such notification to </w:t>
      </w:r>
      <w:r w:rsidRPr="00E72828">
        <w:rPr>
          <w:rFonts w:asciiTheme="majorBidi" w:hAnsiTheme="majorBidi" w:cstheme="majorBidi"/>
          <w:b w:val="0"/>
          <w:bCs w:val="0"/>
          <w:color w:val="0562C1"/>
          <w:highlight w:val="yellow"/>
          <w:u w:val="none" w:color="0562C1"/>
        </w:rPr>
        <w:t>__________</w:t>
      </w:r>
      <w:r w:rsidRPr="00E72828">
        <w:rPr>
          <w:rFonts w:asciiTheme="majorBidi" w:hAnsiTheme="majorBidi" w:cstheme="majorBidi"/>
          <w:b w:val="0"/>
          <w:bCs w:val="0"/>
          <w:u w:val="none"/>
        </w:rPr>
        <w:t>.</w:t>
      </w:r>
    </w:p>
    <w:p w14:paraId="05FD0A87" w14:textId="4A233D6B"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Notice to Third Parties</w:t>
      </w:r>
      <w:r w:rsidRPr="00E72828">
        <w:rPr>
          <w:rFonts w:asciiTheme="majorBidi" w:hAnsiTheme="majorBidi" w:cstheme="majorBidi"/>
          <w:b w:val="0"/>
          <w:bCs w:val="0"/>
          <w:u w:val="none"/>
        </w:rPr>
        <w:t>. In the event of a Security Incident, Service Provider will refrain from</w:t>
      </w:r>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notifying</w:t>
      </w:r>
      <w:r w:rsidRPr="00E72828">
        <w:rPr>
          <w:rFonts w:asciiTheme="majorBidi" w:hAnsiTheme="majorBidi" w:cstheme="majorBidi"/>
          <w:b w:val="0"/>
          <w:bCs w:val="0"/>
          <w:spacing w:val="-18"/>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15"/>
          <w:u w:val="none"/>
        </w:rPr>
        <w:t xml:space="preserve"> </w:t>
      </w:r>
      <w:r w:rsidRPr="00E72828">
        <w:rPr>
          <w:rFonts w:asciiTheme="majorBidi" w:hAnsiTheme="majorBidi" w:cstheme="majorBidi"/>
          <w:b w:val="0"/>
          <w:bCs w:val="0"/>
          <w:u w:val="none"/>
        </w:rPr>
        <w:t>responding</w:t>
      </w:r>
      <w:r w:rsidRPr="00E72828">
        <w:rPr>
          <w:rFonts w:asciiTheme="majorBidi" w:hAnsiTheme="majorBidi" w:cstheme="majorBidi"/>
          <w:b w:val="0"/>
          <w:bCs w:val="0"/>
          <w:spacing w:val="-18"/>
          <w:u w:val="none"/>
        </w:rPr>
        <w:t xml:space="preserve"> </w:t>
      </w:r>
      <w:r w:rsidRPr="00E72828">
        <w:rPr>
          <w:rFonts w:asciiTheme="majorBidi" w:hAnsiTheme="majorBidi" w:cstheme="majorBidi"/>
          <w:b w:val="0"/>
          <w:bCs w:val="0"/>
          <w:u w:val="none"/>
        </w:rPr>
        <w:t>to</w:t>
      </w:r>
      <w:r w:rsidRPr="00E72828">
        <w:rPr>
          <w:rFonts w:asciiTheme="majorBidi" w:hAnsiTheme="majorBidi" w:cstheme="majorBidi"/>
          <w:b w:val="0"/>
          <w:bCs w:val="0"/>
          <w:spacing w:val="-13"/>
          <w:u w:val="none"/>
        </w:rPr>
        <w:t xml:space="preserve"> </w:t>
      </w:r>
      <w:r w:rsidRPr="00E72828">
        <w:rPr>
          <w:rFonts w:asciiTheme="majorBidi" w:hAnsiTheme="majorBidi" w:cstheme="majorBidi"/>
          <w:b w:val="0"/>
          <w:bCs w:val="0"/>
          <w:u w:val="none"/>
        </w:rPr>
        <w:t>any</w:t>
      </w:r>
      <w:r w:rsidRPr="00E72828">
        <w:rPr>
          <w:rFonts w:asciiTheme="majorBidi" w:hAnsiTheme="majorBidi" w:cstheme="majorBidi"/>
          <w:b w:val="0"/>
          <w:bCs w:val="0"/>
          <w:spacing w:val="-13"/>
          <w:u w:val="none"/>
        </w:rPr>
        <w:t xml:space="preserve"> </w:t>
      </w:r>
      <w:r w:rsidRPr="00E72828">
        <w:rPr>
          <w:rFonts w:asciiTheme="majorBidi" w:hAnsiTheme="majorBidi" w:cstheme="majorBidi"/>
          <w:b w:val="0"/>
          <w:bCs w:val="0"/>
          <w:u w:val="none"/>
        </w:rPr>
        <w:t>data</w:t>
      </w:r>
      <w:r w:rsidRPr="00E72828">
        <w:rPr>
          <w:rFonts w:asciiTheme="majorBidi" w:hAnsiTheme="majorBidi" w:cstheme="majorBidi"/>
          <w:b w:val="0"/>
          <w:bCs w:val="0"/>
          <w:spacing w:val="-20"/>
          <w:u w:val="none"/>
        </w:rPr>
        <w:t xml:space="preserve"> </w:t>
      </w:r>
      <w:r w:rsidRPr="00E72828">
        <w:rPr>
          <w:rFonts w:asciiTheme="majorBidi" w:hAnsiTheme="majorBidi" w:cstheme="majorBidi"/>
          <w:b w:val="0"/>
          <w:bCs w:val="0"/>
          <w:u w:val="none"/>
        </w:rPr>
        <w:t>subject,</w:t>
      </w:r>
      <w:r w:rsidRPr="00E72828">
        <w:rPr>
          <w:rFonts w:asciiTheme="majorBidi" w:hAnsiTheme="majorBidi" w:cstheme="majorBidi"/>
          <w:b w:val="0"/>
          <w:bCs w:val="0"/>
          <w:spacing w:val="-16"/>
          <w:u w:val="none"/>
        </w:rPr>
        <w:t xml:space="preserve"> </w:t>
      </w:r>
      <w:proofErr w:type="gramStart"/>
      <w:r w:rsidRPr="00E72828">
        <w:rPr>
          <w:rFonts w:asciiTheme="majorBidi" w:hAnsiTheme="majorBidi" w:cstheme="majorBidi"/>
          <w:b w:val="0"/>
          <w:bCs w:val="0"/>
          <w:u w:val="none"/>
        </w:rPr>
        <w:t>government</w:t>
      </w:r>
      <w:proofErr w:type="gramEnd"/>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regulatory</w:t>
      </w:r>
      <w:r w:rsidRPr="00E72828">
        <w:rPr>
          <w:rFonts w:asciiTheme="majorBidi" w:hAnsiTheme="majorBidi" w:cstheme="majorBidi"/>
          <w:b w:val="0"/>
          <w:bCs w:val="0"/>
          <w:spacing w:val="-13"/>
          <w:u w:val="none"/>
        </w:rPr>
        <w:t xml:space="preserve"> </w:t>
      </w:r>
      <w:r w:rsidRPr="00E72828">
        <w:rPr>
          <w:rFonts w:asciiTheme="majorBidi" w:hAnsiTheme="majorBidi" w:cstheme="majorBidi"/>
          <w:b w:val="0"/>
          <w:bCs w:val="0"/>
          <w:u w:val="none"/>
        </w:rPr>
        <w:t>agency,</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15"/>
          <w:u w:val="none"/>
        </w:rPr>
        <w:t xml:space="preserve"> </w:t>
      </w:r>
      <w:r w:rsidRPr="00E72828">
        <w:rPr>
          <w:rFonts w:asciiTheme="majorBidi" w:hAnsiTheme="majorBidi" w:cstheme="majorBidi"/>
          <w:b w:val="0"/>
          <w:bCs w:val="0"/>
          <w:u w:val="none"/>
        </w:rPr>
        <w:t>other third</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party,</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for</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15"/>
          <w:u w:val="none"/>
        </w:rPr>
        <w:t xml:space="preserve"> </w:t>
      </w:r>
      <w:r w:rsidRPr="00E72828">
        <w:rPr>
          <w:rFonts w:asciiTheme="majorBidi" w:hAnsiTheme="majorBidi" w:cstheme="majorBidi"/>
          <w:b w:val="0"/>
          <w:bCs w:val="0"/>
          <w:u w:val="none"/>
        </w:rPr>
        <w:t>on</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behalf</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10"/>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any</w:t>
      </w:r>
      <w:r w:rsidRPr="00E72828">
        <w:rPr>
          <w:rFonts w:asciiTheme="majorBidi" w:hAnsiTheme="majorBidi" w:cstheme="majorBidi"/>
          <w:b w:val="0"/>
          <w:bCs w:val="0"/>
          <w:spacing w:val="-9"/>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15"/>
          <w:u w:val="none"/>
        </w:rPr>
        <w:t xml:space="preserve"> </w:t>
      </w:r>
      <w:r w:rsidRPr="00E72828">
        <w:rPr>
          <w:rFonts w:asciiTheme="majorBidi" w:hAnsiTheme="majorBidi" w:cstheme="majorBidi"/>
          <w:b w:val="0"/>
          <w:bCs w:val="0"/>
          <w:u w:val="none"/>
        </w:rPr>
        <w:t>Affiliate</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any</w:t>
      </w:r>
      <w:r w:rsidRPr="00E72828">
        <w:rPr>
          <w:rFonts w:asciiTheme="majorBidi" w:hAnsiTheme="majorBidi" w:cstheme="majorBidi"/>
          <w:b w:val="0"/>
          <w:bCs w:val="0"/>
          <w:spacing w:val="-9"/>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or</w:t>
      </w:r>
      <w:r w:rsidRPr="00E72828">
        <w:rPr>
          <w:rFonts w:asciiTheme="majorBidi" w:hAnsiTheme="majorBidi" w:cstheme="majorBidi"/>
          <w:b w:val="0"/>
          <w:bCs w:val="0"/>
          <w:spacing w:val="-10"/>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Affiliate personnel, unless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specifically requests in writing that Service Provider do so, except as and when otherwise required by Data Protection Laws.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shall, in its sole discretion, determine whether notice of the Security Incident is to be </w:t>
      </w:r>
      <w:proofErr w:type="gramStart"/>
      <w:r w:rsidRPr="00E72828">
        <w:rPr>
          <w:rFonts w:asciiTheme="majorBidi" w:hAnsiTheme="majorBidi" w:cstheme="majorBidi"/>
          <w:b w:val="0"/>
          <w:bCs w:val="0"/>
          <w:u w:val="none"/>
        </w:rPr>
        <w:t>provide</w:t>
      </w:r>
      <w:proofErr w:type="gramEnd"/>
      <w:r w:rsidRPr="00E72828">
        <w:rPr>
          <w:rFonts w:asciiTheme="majorBidi" w:hAnsiTheme="majorBidi" w:cstheme="majorBidi"/>
          <w:b w:val="0"/>
          <w:bCs w:val="0"/>
          <w:u w:val="none"/>
        </w:rPr>
        <w:t xml:space="preserve"> any government authorities, individuals, or other persons </w:t>
      </w:r>
      <w:r w:rsidRPr="00E72828">
        <w:rPr>
          <w:rFonts w:asciiTheme="majorBidi" w:hAnsiTheme="majorBidi" w:cstheme="majorBidi"/>
          <w:b w:val="0"/>
          <w:bCs w:val="0"/>
          <w:spacing w:val="-3"/>
          <w:u w:val="none"/>
        </w:rPr>
        <w:t xml:space="preserve">or </w:t>
      </w:r>
      <w:r w:rsidRPr="00E72828">
        <w:rPr>
          <w:rFonts w:asciiTheme="majorBidi" w:hAnsiTheme="majorBidi" w:cstheme="majorBidi"/>
          <w:b w:val="0"/>
          <w:bCs w:val="0"/>
          <w:u w:val="none"/>
        </w:rPr>
        <w:t>entities of the Security Incident. Service</w:t>
      </w:r>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Provider</w:t>
      </w:r>
      <w:r w:rsidRPr="00E72828">
        <w:rPr>
          <w:rFonts w:asciiTheme="majorBidi" w:hAnsiTheme="majorBidi" w:cstheme="majorBidi"/>
          <w:b w:val="0"/>
          <w:bCs w:val="0"/>
          <w:spacing w:val="-16"/>
          <w:u w:val="none"/>
        </w:rPr>
        <w:t xml:space="preserve"> </w:t>
      </w:r>
      <w:r w:rsidRPr="00E72828">
        <w:rPr>
          <w:rFonts w:asciiTheme="majorBidi" w:hAnsiTheme="majorBidi" w:cstheme="majorBidi"/>
          <w:b w:val="0"/>
          <w:bCs w:val="0"/>
          <w:u w:val="none"/>
        </w:rPr>
        <w:t>shall</w:t>
      </w:r>
      <w:r w:rsidRPr="00E72828">
        <w:rPr>
          <w:rFonts w:asciiTheme="majorBidi" w:hAnsiTheme="majorBidi" w:cstheme="majorBidi"/>
          <w:b w:val="0"/>
          <w:bCs w:val="0"/>
          <w:spacing w:val="-13"/>
          <w:u w:val="none"/>
        </w:rPr>
        <w:t xml:space="preserve"> </w:t>
      </w:r>
      <w:r w:rsidRPr="00E72828">
        <w:rPr>
          <w:rFonts w:asciiTheme="majorBidi" w:hAnsiTheme="majorBidi" w:cstheme="majorBidi"/>
          <w:b w:val="0"/>
          <w:bCs w:val="0"/>
          <w:u w:val="none"/>
        </w:rPr>
        <w:t>fully</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cooperate</w:t>
      </w:r>
      <w:r w:rsidRPr="00E72828">
        <w:rPr>
          <w:rFonts w:asciiTheme="majorBidi" w:hAnsiTheme="majorBidi" w:cstheme="majorBidi"/>
          <w:b w:val="0"/>
          <w:bCs w:val="0"/>
          <w:spacing w:val="-11"/>
          <w:u w:val="none"/>
        </w:rPr>
        <w:t xml:space="preserve"> </w:t>
      </w:r>
      <w:r w:rsidRPr="00E72828">
        <w:rPr>
          <w:rFonts w:asciiTheme="majorBidi" w:hAnsiTheme="majorBidi" w:cstheme="majorBidi"/>
          <w:b w:val="0"/>
          <w:bCs w:val="0"/>
          <w:u w:val="none"/>
        </w:rPr>
        <w:t>with</w:t>
      </w:r>
      <w:r w:rsidRPr="00E72828">
        <w:rPr>
          <w:rFonts w:asciiTheme="majorBidi" w:hAnsiTheme="majorBidi" w:cstheme="majorBidi"/>
          <w:b w:val="0"/>
          <w:bCs w:val="0"/>
          <w:spacing w:val="-14"/>
          <w:u w:val="none"/>
        </w:rPr>
        <w:t xml:space="preserve">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spacing w:val="-12"/>
          <w:u w:val="none"/>
        </w:rPr>
        <w:t xml:space="preserve"> </w:t>
      </w:r>
      <w:r w:rsidRPr="00E72828">
        <w:rPr>
          <w:rFonts w:asciiTheme="majorBidi" w:hAnsiTheme="majorBidi" w:cstheme="majorBidi"/>
          <w:b w:val="0"/>
          <w:bCs w:val="0"/>
          <w:u w:val="none"/>
        </w:rPr>
        <w:t>in</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connection</w:t>
      </w:r>
      <w:r w:rsidRPr="00E72828">
        <w:rPr>
          <w:rFonts w:asciiTheme="majorBidi" w:hAnsiTheme="majorBidi" w:cstheme="majorBidi"/>
          <w:b w:val="0"/>
          <w:bCs w:val="0"/>
          <w:spacing w:val="-10"/>
          <w:u w:val="none"/>
        </w:rPr>
        <w:t xml:space="preserve"> </w:t>
      </w:r>
      <w:r w:rsidRPr="00E72828">
        <w:rPr>
          <w:rFonts w:asciiTheme="majorBidi" w:hAnsiTheme="majorBidi" w:cstheme="majorBidi"/>
          <w:b w:val="0"/>
          <w:bCs w:val="0"/>
          <w:u w:val="none"/>
        </w:rPr>
        <w:t>with</w:t>
      </w:r>
      <w:r w:rsidRPr="00E72828">
        <w:rPr>
          <w:rFonts w:asciiTheme="majorBidi" w:hAnsiTheme="majorBidi" w:cstheme="majorBidi"/>
          <w:b w:val="0"/>
          <w:bCs w:val="0"/>
          <w:spacing w:val="-14"/>
          <w:u w:val="none"/>
        </w:rPr>
        <w:t xml:space="preserve"> </w:t>
      </w:r>
      <w:r w:rsidRPr="00E72828">
        <w:rPr>
          <w:rFonts w:asciiTheme="majorBidi" w:hAnsiTheme="majorBidi" w:cstheme="majorBidi"/>
          <w:b w:val="0"/>
          <w:bCs w:val="0"/>
          <w:u w:val="none"/>
        </w:rPr>
        <w:t>such</w:t>
      </w:r>
      <w:r w:rsidRPr="00E72828">
        <w:rPr>
          <w:rFonts w:asciiTheme="majorBidi" w:hAnsiTheme="majorBidi" w:cstheme="majorBidi"/>
          <w:b w:val="0"/>
          <w:bCs w:val="0"/>
          <w:spacing w:val="-9"/>
          <w:u w:val="none"/>
        </w:rPr>
        <w:t xml:space="preserve"> </w:t>
      </w:r>
      <w:r w:rsidRPr="00E72828">
        <w:rPr>
          <w:rFonts w:asciiTheme="majorBidi" w:hAnsiTheme="majorBidi" w:cstheme="majorBidi"/>
          <w:b w:val="0"/>
          <w:bCs w:val="0"/>
          <w:u w:val="none"/>
        </w:rPr>
        <w:t xml:space="preserve">determination. Furthermore, if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determines that notice of the Security Incident is to be provided to any government authority, individuals, or other persons or entities, Service Provider shall fully cooperate with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in connection with the provisioning of such</w:t>
      </w:r>
      <w:r w:rsidRPr="00E72828">
        <w:rPr>
          <w:rFonts w:asciiTheme="majorBidi" w:hAnsiTheme="majorBidi" w:cstheme="majorBidi"/>
          <w:b w:val="0"/>
          <w:bCs w:val="0"/>
          <w:spacing w:val="-17"/>
          <w:u w:val="none"/>
        </w:rPr>
        <w:t xml:space="preserve"> </w:t>
      </w:r>
      <w:r w:rsidRPr="00E72828">
        <w:rPr>
          <w:rFonts w:asciiTheme="majorBidi" w:hAnsiTheme="majorBidi" w:cstheme="majorBidi"/>
          <w:b w:val="0"/>
          <w:bCs w:val="0"/>
          <w:u w:val="none"/>
        </w:rPr>
        <w:t>notices.</w:t>
      </w:r>
    </w:p>
    <w:p w14:paraId="57898F05" w14:textId="7AC67835" w:rsidR="00052829" w:rsidRPr="00E72828" w:rsidRDefault="00052829" w:rsidP="005A3798">
      <w:pPr>
        <w:pStyle w:val="Heading1"/>
        <w:keepNext w:val="0"/>
        <w:widowControl w:val="0"/>
        <w:numPr>
          <w:ilvl w:val="1"/>
          <w:numId w:val="6"/>
        </w:numPr>
        <w:spacing w:before="0" w:after="0"/>
        <w:ind w:left="1276" w:hanging="425"/>
        <w:jc w:val="both"/>
        <w:rPr>
          <w:rFonts w:asciiTheme="majorBidi" w:hAnsiTheme="majorBidi" w:cstheme="majorBidi"/>
          <w:b w:val="0"/>
          <w:bCs w:val="0"/>
          <w:u w:val="none"/>
        </w:rPr>
      </w:pPr>
      <w:r w:rsidRPr="00E72828">
        <w:rPr>
          <w:rFonts w:asciiTheme="majorBidi" w:hAnsiTheme="majorBidi" w:cstheme="majorBidi"/>
          <w:b w:val="0"/>
          <w:bCs w:val="0"/>
        </w:rPr>
        <w:t>Investigation and Remediation</w:t>
      </w:r>
      <w:r w:rsidRPr="00E72828">
        <w:rPr>
          <w:rFonts w:asciiTheme="majorBidi" w:hAnsiTheme="majorBidi" w:cstheme="majorBidi"/>
          <w:b w:val="0"/>
          <w:bCs w:val="0"/>
          <w:u w:val="none"/>
        </w:rPr>
        <w:t xml:space="preserve">. Service Provider shall cooperate fully with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in the investigation</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and</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remediation</w:t>
      </w:r>
      <w:r w:rsidRPr="00E72828">
        <w:rPr>
          <w:rFonts w:asciiTheme="majorBidi" w:hAnsiTheme="majorBidi" w:cstheme="majorBidi"/>
          <w:b w:val="0"/>
          <w:bCs w:val="0"/>
          <w:spacing w:val="-8"/>
          <w:u w:val="none"/>
        </w:rPr>
        <w:t xml:space="preserve"> </w:t>
      </w:r>
      <w:r w:rsidRPr="00E72828">
        <w:rPr>
          <w:rFonts w:asciiTheme="majorBidi" w:hAnsiTheme="majorBidi" w:cstheme="majorBidi"/>
          <w:b w:val="0"/>
          <w:bCs w:val="0"/>
          <w:u w:val="none"/>
        </w:rPr>
        <w:t>of</w:t>
      </w:r>
      <w:r w:rsidRPr="00E72828">
        <w:rPr>
          <w:rFonts w:asciiTheme="majorBidi" w:hAnsiTheme="majorBidi" w:cstheme="majorBidi"/>
          <w:b w:val="0"/>
          <w:bCs w:val="0"/>
          <w:spacing w:val="-5"/>
          <w:u w:val="none"/>
        </w:rPr>
        <w:t xml:space="preserve"> </w:t>
      </w:r>
      <w:r w:rsidRPr="00E72828">
        <w:rPr>
          <w:rFonts w:asciiTheme="majorBidi" w:hAnsiTheme="majorBidi" w:cstheme="majorBidi"/>
          <w:b w:val="0"/>
          <w:bCs w:val="0"/>
          <w:u w:val="none"/>
        </w:rPr>
        <w:t>any</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Security</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Incident</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and</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take</w:t>
      </w:r>
      <w:r w:rsidRPr="00E72828">
        <w:rPr>
          <w:rFonts w:asciiTheme="majorBidi" w:hAnsiTheme="majorBidi" w:cstheme="majorBidi"/>
          <w:b w:val="0"/>
          <w:bCs w:val="0"/>
          <w:spacing w:val="-4"/>
          <w:u w:val="none"/>
        </w:rPr>
        <w:t xml:space="preserve"> </w:t>
      </w:r>
      <w:r w:rsidRPr="00E72828">
        <w:rPr>
          <w:rFonts w:asciiTheme="majorBidi" w:hAnsiTheme="majorBidi" w:cstheme="majorBidi"/>
          <w:b w:val="0"/>
          <w:bCs w:val="0"/>
          <w:u w:val="none"/>
        </w:rPr>
        <w:t>all</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reasonable</w:t>
      </w:r>
      <w:r w:rsidRPr="00E72828">
        <w:rPr>
          <w:rFonts w:asciiTheme="majorBidi" w:hAnsiTheme="majorBidi" w:cstheme="majorBidi"/>
          <w:b w:val="0"/>
          <w:bCs w:val="0"/>
          <w:spacing w:val="-6"/>
          <w:u w:val="none"/>
        </w:rPr>
        <w:t xml:space="preserve"> </w:t>
      </w:r>
      <w:r w:rsidRPr="00E72828">
        <w:rPr>
          <w:rFonts w:asciiTheme="majorBidi" w:hAnsiTheme="majorBidi" w:cstheme="majorBidi"/>
          <w:b w:val="0"/>
          <w:bCs w:val="0"/>
          <w:u w:val="none"/>
        </w:rPr>
        <w:t>measures</w:t>
      </w:r>
      <w:r w:rsidRPr="00E72828">
        <w:rPr>
          <w:rFonts w:asciiTheme="majorBidi" w:hAnsiTheme="majorBidi" w:cstheme="majorBidi"/>
          <w:b w:val="0"/>
          <w:bCs w:val="0"/>
          <w:spacing w:val="-3"/>
          <w:u w:val="none"/>
        </w:rPr>
        <w:t xml:space="preserve"> </w:t>
      </w:r>
      <w:r w:rsidRPr="00E72828">
        <w:rPr>
          <w:rFonts w:asciiTheme="majorBidi" w:hAnsiTheme="majorBidi" w:cstheme="majorBidi"/>
          <w:b w:val="0"/>
          <w:bCs w:val="0"/>
          <w:u w:val="none"/>
        </w:rPr>
        <w:t xml:space="preserve">to limit further unauthorized disclosure or other processing of </w:t>
      </w:r>
      <w:proofErr w:type="spellStart"/>
      <w:r w:rsidR="006A213B">
        <w:rPr>
          <w:rFonts w:asciiTheme="majorBidi" w:hAnsiTheme="majorBidi" w:cstheme="majorBidi"/>
          <w:b w:val="0"/>
          <w:bCs w:val="0"/>
          <w:u w:val="none"/>
        </w:rPr>
        <w:t>Finq</w:t>
      </w:r>
      <w:proofErr w:type="spellEnd"/>
      <w:r w:rsidRPr="00E72828">
        <w:rPr>
          <w:rFonts w:asciiTheme="majorBidi" w:hAnsiTheme="majorBidi" w:cstheme="majorBidi"/>
          <w:b w:val="0"/>
          <w:bCs w:val="0"/>
          <w:u w:val="none"/>
        </w:rPr>
        <w:t xml:space="preserve"> Data in connection with any Security Incident.</w:t>
      </w:r>
    </w:p>
    <w:p w14:paraId="6F43F07C" w14:textId="51BE01DF" w:rsidR="00052829" w:rsidRPr="00F72509" w:rsidRDefault="00052829" w:rsidP="00F72509">
      <w:pPr>
        <w:widowControl w:val="0"/>
        <w:numPr>
          <w:ilvl w:val="0"/>
          <w:numId w:val="6"/>
        </w:numPr>
        <w:tabs>
          <w:tab w:val="left" w:pos="841"/>
        </w:tabs>
        <w:autoSpaceDE w:val="0"/>
        <w:autoSpaceDN w:val="0"/>
        <w:bidi w:val="0"/>
        <w:spacing w:line="260" w:lineRule="exact"/>
        <w:ind w:left="840" w:hanging="361"/>
        <w:jc w:val="both"/>
        <w:rPr>
          <w:rFonts w:asciiTheme="majorBidi" w:hAnsiTheme="majorBidi" w:cstheme="majorBidi"/>
          <w:sz w:val="22"/>
          <w:szCs w:val="22"/>
        </w:rPr>
      </w:pPr>
      <w:r w:rsidRPr="005A3798">
        <w:rPr>
          <w:rFonts w:asciiTheme="majorBidi" w:hAnsiTheme="majorBidi" w:cstheme="majorBidi"/>
          <w:b/>
          <w:sz w:val="22"/>
          <w:szCs w:val="22"/>
          <w:u w:val="single"/>
        </w:rPr>
        <w:t>Audits.</w:t>
      </w:r>
      <w:r w:rsidRPr="00E72828">
        <w:rPr>
          <w:rFonts w:asciiTheme="majorBidi" w:hAnsiTheme="majorBidi" w:cstheme="majorBidi"/>
          <w:b/>
          <w:sz w:val="22"/>
          <w:szCs w:val="22"/>
        </w:rPr>
        <w:t xml:space="preserve"> </w:t>
      </w:r>
      <w:r w:rsidRPr="00F72509">
        <w:rPr>
          <w:rFonts w:asciiTheme="majorBidi" w:hAnsiTheme="majorBidi" w:cstheme="majorBidi"/>
          <w:sz w:val="22"/>
          <w:szCs w:val="22"/>
        </w:rPr>
        <w:t xml:space="preserve">Service Provider shall, at no additional cost, </w:t>
      </w:r>
      <w:r w:rsidRPr="00F970AC">
        <w:rPr>
          <w:rFonts w:asciiTheme="majorBidi" w:hAnsiTheme="majorBidi" w:cstheme="majorBidi"/>
          <w:sz w:val="22"/>
          <w:szCs w:val="22"/>
        </w:rPr>
        <w:t xml:space="preserve">keep </w:t>
      </w:r>
      <w:r w:rsidRPr="00F72509">
        <w:rPr>
          <w:rFonts w:asciiTheme="majorBidi" w:hAnsiTheme="majorBidi" w:cstheme="majorBidi"/>
          <w:sz w:val="22"/>
          <w:szCs w:val="22"/>
        </w:rPr>
        <w:t xml:space="preserve">or cause to be kept detailed, complete, and accurate records relating to </w:t>
      </w:r>
      <w:proofErr w:type="gramStart"/>
      <w:r w:rsidRPr="00F72509">
        <w:rPr>
          <w:rFonts w:asciiTheme="majorBidi" w:hAnsiTheme="majorBidi" w:cstheme="majorBidi"/>
          <w:sz w:val="22"/>
          <w:szCs w:val="22"/>
        </w:rPr>
        <w:t>any and all</w:t>
      </w:r>
      <w:proofErr w:type="gramEnd"/>
      <w:r w:rsidRPr="00F72509">
        <w:rPr>
          <w:rFonts w:asciiTheme="majorBidi" w:hAnsiTheme="majorBidi" w:cstheme="majorBidi"/>
          <w:sz w:val="22"/>
          <w:szCs w:val="22"/>
        </w:rPr>
        <w:t xml:space="preserve"> processing activities contemplated under this DPA. </w:t>
      </w:r>
      <w:proofErr w:type="spellStart"/>
      <w:r w:rsidR="006A213B">
        <w:rPr>
          <w:rFonts w:asciiTheme="majorBidi" w:hAnsiTheme="majorBidi" w:cstheme="majorBidi"/>
          <w:sz w:val="22"/>
          <w:szCs w:val="22"/>
        </w:rPr>
        <w:t>Finq</w:t>
      </w:r>
      <w:proofErr w:type="spellEnd"/>
      <w:r w:rsidRPr="00F72509">
        <w:rPr>
          <w:rFonts w:asciiTheme="majorBidi" w:hAnsiTheme="majorBidi" w:cstheme="majorBidi"/>
          <w:sz w:val="22"/>
          <w:szCs w:val="22"/>
        </w:rPr>
        <w:t xml:space="preserve"> may request, upon ten (10) days written notice to Service Provider (unless a shorter period is required to meet a legal requirement or request by a government authority), access to Service Provider's facilities, systems, records, and supporting documentation </w:t>
      </w:r>
      <w:proofErr w:type="gramStart"/>
      <w:r w:rsidRPr="00F72509">
        <w:rPr>
          <w:rFonts w:asciiTheme="majorBidi" w:hAnsiTheme="majorBidi" w:cstheme="majorBidi"/>
          <w:sz w:val="22"/>
          <w:szCs w:val="22"/>
        </w:rPr>
        <w:t>in order to</w:t>
      </w:r>
      <w:proofErr w:type="gramEnd"/>
      <w:r w:rsidRPr="00F72509">
        <w:rPr>
          <w:rFonts w:asciiTheme="majorBidi" w:hAnsiTheme="majorBidi" w:cstheme="majorBidi"/>
          <w:sz w:val="22"/>
          <w:szCs w:val="22"/>
        </w:rPr>
        <w:t xml:space="preserve"> audit, itself or through an independent third-party auditor, Service Provider's compliance with its obligations under or related to this DPA. Audits shall be subject to all applicable confidentiality obligations </w:t>
      </w:r>
      <w:r w:rsidRPr="00F970AC">
        <w:rPr>
          <w:rFonts w:asciiTheme="majorBidi" w:hAnsiTheme="majorBidi" w:cstheme="majorBidi"/>
          <w:sz w:val="22"/>
          <w:szCs w:val="22"/>
        </w:rPr>
        <w:t xml:space="preserve">agreed </w:t>
      </w:r>
      <w:r w:rsidRPr="00F72509">
        <w:rPr>
          <w:rFonts w:asciiTheme="majorBidi" w:hAnsiTheme="majorBidi" w:cstheme="majorBidi"/>
          <w:sz w:val="22"/>
          <w:szCs w:val="22"/>
        </w:rPr>
        <w:t xml:space="preserve">to by </w:t>
      </w:r>
      <w:proofErr w:type="spellStart"/>
      <w:r w:rsidR="006A213B">
        <w:rPr>
          <w:rFonts w:asciiTheme="majorBidi" w:hAnsiTheme="majorBidi" w:cstheme="majorBidi"/>
          <w:sz w:val="22"/>
          <w:szCs w:val="22"/>
        </w:rPr>
        <w:t>Finq</w:t>
      </w:r>
      <w:proofErr w:type="spellEnd"/>
      <w:r w:rsidRPr="00F72509">
        <w:rPr>
          <w:rFonts w:asciiTheme="majorBidi" w:hAnsiTheme="majorBidi" w:cstheme="majorBidi"/>
          <w:sz w:val="22"/>
          <w:szCs w:val="22"/>
        </w:rPr>
        <w:t xml:space="preserve"> and Service Provider and</w:t>
      </w:r>
      <w:r w:rsidRPr="00F970AC">
        <w:rPr>
          <w:rFonts w:asciiTheme="majorBidi" w:hAnsiTheme="majorBidi" w:cstheme="majorBidi"/>
          <w:sz w:val="22"/>
          <w:szCs w:val="22"/>
        </w:rPr>
        <w:t xml:space="preserve"> </w:t>
      </w:r>
      <w:r w:rsidRPr="00F72509">
        <w:rPr>
          <w:rFonts w:asciiTheme="majorBidi" w:hAnsiTheme="majorBidi" w:cstheme="majorBidi"/>
          <w:sz w:val="22"/>
          <w:szCs w:val="22"/>
        </w:rPr>
        <w:t>shall be conducted in a manner that minimizes any disruption of Service Provider's performance of services</w:t>
      </w:r>
      <w:r w:rsidRPr="00F970AC">
        <w:rPr>
          <w:rFonts w:asciiTheme="majorBidi" w:hAnsiTheme="majorBidi" w:cstheme="majorBidi"/>
          <w:sz w:val="22"/>
          <w:szCs w:val="22"/>
        </w:rPr>
        <w:t xml:space="preserve"> </w:t>
      </w:r>
      <w:r w:rsidRPr="00F72509">
        <w:rPr>
          <w:rFonts w:asciiTheme="majorBidi" w:hAnsiTheme="majorBidi" w:cstheme="majorBidi"/>
          <w:sz w:val="22"/>
          <w:szCs w:val="22"/>
        </w:rPr>
        <w:t xml:space="preserve">and other normal business operations. </w:t>
      </w:r>
      <w:proofErr w:type="gramStart"/>
      <w:r w:rsidRPr="00F72509">
        <w:rPr>
          <w:rFonts w:asciiTheme="majorBidi" w:hAnsiTheme="majorBidi" w:cstheme="majorBidi"/>
          <w:sz w:val="22"/>
          <w:szCs w:val="22"/>
        </w:rPr>
        <w:t>In the event that</w:t>
      </w:r>
      <w:proofErr w:type="gramEnd"/>
      <w:r w:rsidRPr="00F72509">
        <w:rPr>
          <w:rFonts w:asciiTheme="majorBidi" w:hAnsiTheme="majorBidi" w:cstheme="majorBidi"/>
          <w:sz w:val="22"/>
          <w:szCs w:val="22"/>
        </w:rPr>
        <w:t xml:space="preserve"> any such audit reveals material gaps or weaknesses in Service Provider's Security Program or compliance with this DPA, </w:t>
      </w:r>
      <w:proofErr w:type="spellStart"/>
      <w:r w:rsidR="006A213B">
        <w:rPr>
          <w:rFonts w:asciiTheme="majorBidi" w:hAnsiTheme="majorBidi" w:cstheme="majorBidi"/>
          <w:sz w:val="22"/>
          <w:szCs w:val="22"/>
        </w:rPr>
        <w:t>Finq</w:t>
      </w:r>
      <w:proofErr w:type="spellEnd"/>
      <w:r w:rsidRPr="00F72509">
        <w:rPr>
          <w:rFonts w:asciiTheme="majorBidi" w:hAnsiTheme="majorBidi" w:cstheme="majorBidi"/>
          <w:sz w:val="22"/>
          <w:szCs w:val="22"/>
        </w:rPr>
        <w:t xml:space="preserve"> shall, in addition to any other remedies</w:t>
      </w:r>
      <w:r w:rsidRPr="00F970AC">
        <w:rPr>
          <w:rFonts w:asciiTheme="majorBidi" w:hAnsiTheme="majorBidi" w:cstheme="majorBidi"/>
          <w:sz w:val="22"/>
          <w:szCs w:val="22"/>
        </w:rPr>
        <w:t xml:space="preserve"> </w:t>
      </w:r>
      <w:proofErr w:type="spellStart"/>
      <w:r w:rsidR="006A213B">
        <w:rPr>
          <w:rFonts w:asciiTheme="majorBidi" w:hAnsiTheme="majorBidi" w:cstheme="majorBidi"/>
          <w:sz w:val="22"/>
          <w:szCs w:val="22"/>
        </w:rPr>
        <w:t>Finq</w:t>
      </w:r>
      <w:proofErr w:type="spellEnd"/>
      <w:r w:rsidRPr="00F970AC">
        <w:rPr>
          <w:rFonts w:asciiTheme="majorBidi" w:hAnsiTheme="majorBidi" w:cstheme="majorBidi"/>
          <w:sz w:val="22"/>
          <w:szCs w:val="22"/>
        </w:rPr>
        <w:t xml:space="preserve"> </w:t>
      </w:r>
      <w:r w:rsidRPr="00F72509">
        <w:rPr>
          <w:rFonts w:asciiTheme="majorBidi" w:hAnsiTheme="majorBidi" w:cstheme="majorBidi"/>
          <w:sz w:val="22"/>
          <w:szCs w:val="22"/>
        </w:rPr>
        <w:t>or</w:t>
      </w:r>
      <w:r w:rsidRPr="00F970AC">
        <w:rPr>
          <w:rFonts w:asciiTheme="majorBidi" w:hAnsiTheme="majorBidi" w:cstheme="majorBidi"/>
          <w:sz w:val="22"/>
          <w:szCs w:val="22"/>
        </w:rPr>
        <w:t xml:space="preserve"> </w:t>
      </w:r>
      <w:r w:rsidRPr="00F72509">
        <w:rPr>
          <w:rFonts w:asciiTheme="majorBidi" w:hAnsiTheme="majorBidi" w:cstheme="majorBidi"/>
          <w:sz w:val="22"/>
          <w:szCs w:val="22"/>
        </w:rPr>
        <w:t>its</w:t>
      </w:r>
      <w:r w:rsidRPr="00F970AC">
        <w:rPr>
          <w:rFonts w:asciiTheme="majorBidi" w:hAnsiTheme="majorBidi" w:cstheme="majorBidi"/>
          <w:sz w:val="22"/>
          <w:szCs w:val="22"/>
        </w:rPr>
        <w:t xml:space="preserve"> </w:t>
      </w:r>
      <w:r w:rsidRPr="00F72509">
        <w:rPr>
          <w:rFonts w:asciiTheme="majorBidi" w:hAnsiTheme="majorBidi" w:cstheme="majorBidi"/>
          <w:sz w:val="22"/>
          <w:szCs w:val="22"/>
        </w:rPr>
        <w:t>Affiliates</w:t>
      </w:r>
      <w:r w:rsidRPr="00F970AC">
        <w:rPr>
          <w:rFonts w:asciiTheme="majorBidi" w:hAnsiTheme="majorBidi" w:cstheme="majorBidi"/>
          <w:sz w:val="22"/>
          <w:szCs w:val="22"/>
        </w:rPr>
        <w:t xml:space="preserve"> </w:t>
      </w:r>
      <w:r w:rsidRPr="00F72509">
        <w:rPr>
          <w:rFonts w:asciiTheme="majorBidi" w:hAnsiTheme="majorBidi" w:cstheme="majorBidi"/>
          <w:sz w:val="22"/>
          <w:szCs w:val="22"/>
        </w:rPr>
        <w:t>may</w:t>
      </w:r>
      <w:r w:rsidRPr="00F970AC">
        <w:rPr>
          <w:rFonts w:asciiTheme="majorBidi" w:hAnsiTheme="majorBidi" w:cstheme="majorBidi"/>
          <w:sz w:val="22"/>
          <w:szCs w:val="22"/>
        </w:rPr>
        <w:t xml:space="preserve"> </w:t>
      </w:r>
      <w:r w:rsidRPr="00F72509">
        <w:rPr>
          <w:rFonts w:asciiTheme="majorBidi" w:hAnsiTheme="majorBidi" w:cstheme="majorBidi"/>
          <w:sz w:val="22"/>
          <w:szCs w:val="22"/>
        </w:rPr>
        <w:t>have,</w:t>
      </w:r>
      <w:r w:rsidRPr="00F970AC">
        <w:rPr>
          <w:rFonts w:asciiTheme="majorBidi" w:hAnsiTheme="majorBidi" w:cstheme="majorBidi"/>
          <w:sz w:val="22"/>
          <w:szCs w:val="22"/>
        </w:rPr>
        <w:t xml:space="preserve"> </w:t>
      </w:r>
      <w:r w:rsidRPr="00F72509">
        <w:rPr>
          <w:rFonts w:asciiTheme="majorBidi" w:hAnsiTheme="majorBidi" w:cstheme="majorBidi"/>
          <w:sz w:val="22"/>
          <w:szCs w:val="22"/>
        </w:rPr>
        <w:t>be</w:t>
      </w:r>
      <w:r w:rsidRPr="00F970AC">
        <w:rPr>
          <w:rFonts w:asciiTheme="majorBidi" w:hAnsiTheme="majorBidi" w:cstheme="majorBidi"/>
          <w:sz w:val="22"/>
          <w:szCs w:val="22"/>
        </w:rPr>
        <w:t xml:space="preserve"> </w:t>
      </w:r>
      <w:r w:rsidRPr="00F72509">
        <w:rPr>
          <w:rFonts w:asciiTheme="majorBidi" w:hAnsiTheme="majorBidi" w:cstheme="majorBidi"/>
          <w:sz w:val="22"/>
          <w:szCs w:val="22"/>
        </w:rPr>
        <w:t>entitled</w:t>
      </w:r>
      <w:r w:rsidRPr="00F970AC">
        <w:rPr>
          <w:rFonts w:asciiTheme="majorBidi" w:hAnsiTheme="majorBidi" w:cstheme="majorBidi"/>
          <w:sz w:val="22"/>
          <w:szCs w:val="22"/>
        </w:rPr>
        <w:t xml:space="preserve"> </w:t>
      </w:r>
      <w:r w:rsidRPr="00F72509">
        <w:rPr>
          <w:rFonts w:asciiTheme="majorBidi" w:hAnsiTheme="majorBidi" w:cstheme="majorBidi"/>
          <w:sz w:val="22"/>
          <w:szCs w:val="22"/>
        </w:rPr>
        <w:t>to</w:t>
      </w:r>
      <w:r w:rsidRPr="00F970AC">
        <w:rPr>
          <w:rFonts w:asciiTheme="majorBidi" w:hAnsiTheme="majorBidi" w:cstheme="majorBidi"/>
          <w:sz w:val="22"/>
          <w:szCs w:val="22"/>
        </w:rPr>
        <w:t xml:space="preserve"> </w:t>
      </w:r>
      <w:r w:rsidRPr="00F72509">
        <w:rPr>
          <w:rFonts w:asciiTheme="majorBidi" w:hAnsiTheme="majorBidi" w:cstheme="majorBidi"/>
          <w:sz w:val="22"/>
          <w:szCs w:val="22"/>
        </w:rPr>
        <w:t>suspend</w:t>
      </w:r>
      <w:r w:rsidRPr="00F970AC">
        <w:rPr>
          <w:rFonts w:asciiTheme="majorBidi" w:hAnsiTheme="majorBidi" w:cstheme="majorBidi"/>
          <w:sz w:val="22"/>
          <w:szCs w:val="22"/>
        </w:rPr>
        <w:t xml:space="preserve"> </w:t>
      </w:r>
      <w:r w:rsidRPr="00F72509">
        <w:rPr>
          <w:rFonts w:asciiTheme="majorBidi" w:hAnsiTheme="majorBidi" w:cstheme="majorBidi"/>
          <w:sz w:val="22"/>
          <w:szCs w:val="22"/>
        </w:rPr>
        <w:t>transmission</w:t>
      </w:r>
      <w:r w:rsidRPr="00F970AC">
        <w:rPr>
          <w:rFonts w:asciiTheme="majorBidi" w:hAnsiTheme="majorBidi" w:cstheme="majorBidi"/>
          <w:sz w:val="22"/>
          <w:szCs w:val="22"/>
        </w:rPr>
        <w:t xml:space="preserve"> </w:t>
      </w:r>
      <w:r w:rsidRPr="00F72509">
        <w:rPr>
          <w:rFonts w:asciiTheme="majorBidi" w:hAnsiTheme="majorBidi" w:cstheme="majorBidi"/>
          <w:sz w:val="22"/>
          <w:szCs w:val="22"/>
        </w:rPr>
        <w:t>of</w:t>
      </w:r>
      <w:r w:rsidRPr="00F970AC">
        <w:rPr>
          <w:rFonts w:asciiTheme="majorBidi" w:hAnsiTheme="majorBidi" w:cstheme="majorBidi"/>
          <w:sz w:val="22"/>
          <w:szCs w:val="22"/>
        </w:rPr>
        <w:t xml:space="preserve"> </w:t>
      </w:r>
      <w:proofErr w:type="spellStart"/>
      <w:r w:rsidR="006A213B">
        <w:rPr>
          <w:rFonts w:asciiTheme="majorBidi" w:hAnsiTheme="majorBidi" w:cstheme="majorBidi"/>
          <w:sz w:val="22"/>
          <w:szCs w:val="22"/>
        </w:rPr>
        <w:t>Finq</w:t>
      </w:r>
      <w:proofErr w:type="spellEnd"/>
      <w:r w:rsidRPr="00F970AC">
        <w:rPr>
          <w:rFonts w:asciiTheme="majorBidi" w:hAnsiTheme="majorBidi" w:cstheme="majorBidi"/>
          <w:sz w:val="22"/>
          <w:szCs w:val="22"/>
        </w:rPr>
        <w:t xml:space="preserve"> </w:t>
      </w:r>
      <w:r w:rsidRPr="00F72509">
        <w:rPr>
          <w:rFonts w:asciiTheme="majorBidi" w:hAnsiTheme="majorBidi" w:cstheme="majorBidi"/>
          <w:sz w:val="22"/>
          <w:szCs w:val="22"/>
        </w:rPr>
        <w:t>Data</w:t>
      </w:r>
      <w:r w:rsidRPr="00F970AC">
        <w:rPr>
          <w:rFonts w:asciiTheme="majorBidi" w:hAnsiTheme="majorBidi" w:cstheme="majorBidi"/>
          <w:sz w:val="22"/>
          <w:szCs w:val="22"/>
        </w:rPr>
        <w:t xml:space="preserve"> </w:t>
      </w:r>
      <w:r w:rsidRPr="00F72509">
        <w:rPr>
          <w:rFonts w:asciiTheme="majorBidi" w:hAnsiTheme="majorBidi" w:cstheme="majorBidi"/>
          <w:sz w:val="22"/>
          <w:szCs w:val="22"/>
        </w:rPr>
        <w:t>to</w:t>
      </w:r>
      <w:r w:rsidRPr="00F970AC">
        <w:rPr>
          <w:rFonts w:asciiTheme="majorBidi" w:hAnsiTheme="majorBidi" w:cstheme="majorBidi"/>
          <w:sz w:val="22"/>
          <w:szCs w:val="22"/>
        </w:rPr>
        <w:t xml:space="preserve"> </w:t>
      </w:r>
      <w:r w:rsidRPr="00F72509">
        <w:rPr>
          <w:rFonts w:asciiTheme="majorBidi" w:hAnsiTheme="majorBidi" w:cstheme="majorBidi"/>
          <w:sz w:val="22"/>
          <w:szCs w:val="22"/>
        </w:rPr>
        <w:t xml:space="preserve">Service Provider and terminate Service Provider's processing of </w:t>
      </w:r>
      <w:proofErr w:type="spellStart"/>
      <w:r w:rsidR="006A213B">
        <w:rPr>
          <w:rFonts w:asciiTheme="majorBidi" w:hAnsiTheme="majorBidi" w:cstheme="majorBidi"/>
          <w:sz w:val="22"/>
          <w:szCs w:val="22"/>
        </w:rPr>
        <w:t>Finq</w:t>
      </w:r>
      <w:proofErr w:type="spellEnd"/>
      <w:r w:rsidRPr="00F72509">
        <w:rPr>
          <w:rFonts w:asciiTheme="majorBidi" w:hAnsiTheme="majorBidi" w:cstheme="majorBidi"/>
          <w:sz w:val="22"/>
          <w:szCs w:val="22"/>
        </w:rPr>
        <w:t xml:space="preserve"> Data until such issues are resolved. </w:t>
      </w:r>
      <w:proofErr w:type="spellStart"/>
      <w:r w:rsidR="006A213B">
        <w:rPr>
          <w:rFonts w:asciiTheme="majorBidi" w:hAnsiTheme="majorBidi" w:cstheme="majorBidi"/>
          <w:sz w:val="22"/>
          <w:szCs w:val="22"/>
        </w:rPr>
        <w:t>Finq</w:t>
      </w:r>
      <w:proofErr w:type="spellEnd"/>
      <w:r w:rsidRPr="00F970AC">
        <w:rPr>
          <w:rFonts w:asciiTheme="majorBidi" w:hAnsiTheme="majorBidi" w:cstheme="majorBidi"/>
          <w:sz w:val="22"/>
          <w:szCs w:val="22"/>
        </w:rPr>
        <w:t xml:space="preserve"> </w:t>
      </w:r>
      <w:r w:rsidRPr="00F72509">
        <w:rPr>
          <w:rFonts w:asciiTheme="majorBidi" w:hAnsiTheme="majorBidi" w:cstheme="majorBidi"/>
          <w:sz w:val="22"/>
          <w:szCs w:val="22"/>
        </w:rPr>
        <w:t>may</w:t>
      </w:r>
      <w:r w:rsidRPr="00F970AC">
        <w:rPr>
          <w:rFonts w:asciiTheme="majorBidi" w:hAnsiTheme="majorBidi" w:cstheme="majorBidi"/>
          <w:sz w:val="22"/>
          <w:szCs w:val="22"/>
        </w:rPr>
        <w:t xml:space="preserve"> </w:t>
      </w:r>
      <w:r w:rsidRPr="00F72509">
        <w:rPr>
          <w:rFonts w:asciiTheme="majorBidi" w:hAnsiTheme="majorBidi" w:cstheme="majorBidi"/>
          <w:sz w:val="22"/>
          <w:szCs w:val="22"/>
        </w:rPr>
        <w:t>also</w:t>
      </w:r>
      <w:r w:rsidRPr="00F970AC">
        <w:rPr>
          <w:rFonts w:asciiTheme="majorBidi" w:hAnsiTheme="majorBidi" w:cstheme="majorBidi"/>
          <w:sz w:val="22"/>
          <w:szCs w:val="22"/>
        </w:rPr>
        <w:t xml:space="preserve"> </w:t>
      </w:r>
      <w:r w:rsidRPr="00F72509">
        <w:rPr>
          <w:rFonts w:asciiTheme="majorBidi" w:hAnsiTheme="majorBidi" w:cstheme="majorBidi"/>
          <w:sz w:val="22"/>
          <w:szCs w:val="22"/>
        </w:rPr>
        <w:t>require</w:t>
      </w:r>
      <w:r w:rsidRPr="00F970AC">
        <w:rPr>
          <w:rFonts w:asciiTheme="majorBidi" w:hAnsiTheme="majorBidi" w:cstheme="majorBidi"/>
          <w:sz w:val="22"/>
          <w:szCs w:val="22"/>
        </w:rPr>
        <w:t xml:space="preserve"> </w:t>
      </w:r>
      <w:proofErr w:type="gramStart"/>
      <w:r w:rsidRPr="00F72509">
        <w:rPr>
          <w:rFonts w:asciiTheme="majorBidi" w:hAnsiTheme="majorBidi" w:cstheme="majorBidi"/>
          <w:sz w:val="22"/>
          <w:szCs w:val="22"/>
        </w:rPr>
        <w:t>Service</w:t>
      </w:r>
      <w:proofErr w:type="gramEnd"/>
      <w:r w:rsidRPr="00F970AC">
        <w:rPr>
          <w:rFonts w:asciiTheme="majorBidi" w:hAnsiTheme="majorBidi" w:cstheme="majorBidi"/>
          <w:sz w:val="22"/>
          <w:szCs w:val="22"/>
        </w:rPr>
        <w:t xml:space="preserve"> </w:t>
      </w:r>
      <w:r w:rsidRPr="00F72509">
        <w:rPr>
          <w:rFonts w:asciiTheme="majorBidi" w:hAnsiTheme="majorBidi" w:cstheme="majorBidi"/>
          <w:sz w:val="22"/>
          <w:szCs w:val="22"/>
        </w:rPr>
        <w:t>Provider</w:t>
      </w:r>
      <w:r w:rsidRPr="00F970AC">
        <w:rPr>
          <w:rFonts w:asciiTheme="majorBidi" w:hAnsiTheme="majorBidi" w:cstheme="majorBidi"/>
          <w:sz w:val="22"/>
          <w:szCs w:val="22"/>
        </w:rPr>
        <w:t xml:space="preserve"> </w:t>
      </w:r>
      <w:r w:rsidRPr="00F72509">
        <w:rPr>
          <w:rFonts w:asciiTheme="majorBidi" w:hAnsiTheme="majorBidi" w:cstheme="majorBidi"/>
          <w:sz w:val="22"/>
          <w:szCs w:val="22"/>
        </w:rPr>
        <w:t>to,</w:t>
      </w:r>
      <w:r w:rsidRPr="00F970AC">
        <w:rPr>
          <w:rFonts w:asciiTheme="majorBidi" w:hAnsiTheme="majorBidi" w:cstheme="majorBidi"/>
          <w:sz w:val="22"/>
          <w:szCs w:val="22"/>
        </w:rPr>
        <w:t xml:space="preserve"> </w:t>
      </w:r>
      <w:r w:rsidRPr="00F72509">
        <w:rPr>
          <w:rFonts w:asciiTheme="majorBidi" w:hAnsiTheme="majorBidi" w:cstheme="majorBidi"/>
          <w:sz w:val="22"/>
          <w:szCs w:val="22"/>
        </w:rPr>
        <w:t>upon</w:t>
      </w:r>
      <w:r w:rsidRPr="00F970AC">
        <w:rPr>
          <w:rFonts w:asciiTheme="majorBidi" w:hAnsiTheme="majorBidi" w:cstheme="majorBidi"/>
          <w:sz w:val="22"/>
          <w:szCs w:val="22"/>
        </w:rPr>
        <w:t xml:space="preserve"> </w:t>
      </w:r>
      <w:r w:rsidRPr="00F72509">
        <w:rPr>
          <w:rFonts w:asciiTheme="majorBidi" w:hAnsiTheme="majorBidi" w:cstheme="majorBidi"/>
          <w:sz w:val="22"/>
          <w:szCs w:val="22"/>
        </w:rPr>
        <w:t>request, make</w:t>
      </w:r>
      <w:r w:rsidRPr="00F970AC">
        <w:rPr>
          <w:rFonts w:asciiTheme="majorBidi" w:hAnsiTheme="majorBidi" w:cstheme="majorBidi"/>
          <w:sz w:val="22"/>
          <w:szCs w:val="22"/>
        </w:rPr>
        <w:t xml:space="preserve"> </w:t>
      </w:r>
      <w:r w:rsidRPr="00F72509">
        <w:rPr>
          <w:rFonts w:asciiTheme="majorBidi" w:hAnsiTheme="majorBidi" w:cstheme="majorBidi"/>
          <w:sz w:val="22"/>
          <w:szCs w:val="22"/>
        </w:rPr>
        <w:t>available</w:t>
      </w:r>
      <w:r w:rsidRPr="00F970AC">
        <w:rPr>
          <w:rFonts w:asciiTheme="majorBidi" w:hAnsiTheme="majorBidi" w:cstheme="majorBidi"/>
          <w:sz w:val="22"/>
          <w:szCs w:val="22"/>
        </w:rPr>
        <w:t xml:space="preserve"> </w:t>
      </w:r>
      <w:r w:rsidRPr="00F72509">
        <w:rPr>
          <w:rFonts w:asciiTheme="majorBidi" w:hAnsiTheme="majorBidi" w:cstheme="majorBidi"/>
          <w:sz w:val="22"/>
          <w:szCs w:val="22"/>
        </w:rPr>
        <w:t>to</w:t>
      </w:r>
      <w:r w:rsidRPr="00F970AC">
        <w:rPr>
          <w:rFonts w:asciiTheme="majorBidi" w:hAnsiTheme="majorBidi" w:cstheme="majorBidi"/>
          <w:sz w:val="22"/>
          <w:szCs w:val="22"/>
        </w:rPr>
        <w:t xml:space="preserve"> </w:t>
      </w:r>
      <w:proofErr w:type="spellStart"/>
      <w:r w:rsidR="006A213B">
        <w:rPr>
          <w:rFonts w:asciiTheme="majorBidi" w:hAnsiTheme="majorBidi" w:cstheme="majorBidi"/>
          <w:sz w:val="22"/>
          <w:szCs w:val="22"/>
        </w:rPr>
        <w:t>Finq</w:t>
      </w:r>
      <w:proofErr w:type="spellEnd"/>
      <w:r w:rsidRPr="00F970AC">
        <w:rPr>
          <w:rFonts w:asciiTheme="majorBidi" w:hAnsiTheme="majorBidi" w:cstheme="majorBidi"/>
          <w:sz w:val="22"/>
          <w:szCs w:val="22"/>
        </w:rPr>
        <w:t xml:space="preserve"> </w:t>
      </w:r>
      <w:r w:rsidRPr="00F72509">
        <w:rPr>
          <w:rFonts w:asciiTheme="majorBidi" w:hAnsiTheme="majorBidi" w:cstheme="majorBidi"/>
          <w:sz w:val="22"/>
          <w:szCs w:val="22"/>
        </w:rPr>
        <w:t>any</w:t>
      </w:r>
      <w:r w:rsidRPr="00F970AC">
        <w:rPr>
          <w:rFonts w:asciiTheme="majorBidi" w:hAnsiTheme="majorBidi" w:cstheme="majorBidi"/>
          <w:sz w:val="22"/>
          <w:szCs w:val="22"/>
        </w:rPr>
        <w:t xml:space="preserve"> </w:t>
      </w:r>
      <w:r w:rsidRPr="00F72509">
        <w:rPr>
          <w:rFonts w:asciiTheme="majorBidi" w:hAnsiTheme="majorBidi" w:cstheme="majorBidi"/>
          <w:sz w:val="22"/>
          <w:szCs w:val="22"/>
        </w:rPr>
        <w:t>information</w:t>
      </w:r>
      <w:r w:rsidRPr="00F970AC">
        <w:rPr>
          <w:rFonts w:asciiTheme="majorBidi" w:hAnsiTheme="majorBidi" w:cstheme="majorBidi"/>
          <w:sz w:val="22"/>
          <w:szCs w:val="22"/>
        </w:rPr>
        <w:t xml:space="preserve"> </w:t>
      </w:r>
      <w:r w:rsidRPr="00F72509">
        <w:rPr>
          <w:rFonts w:asciiTheme="majorBidi" w:hAnsiTheme="majorBidi" w:cstheme="majorBidi"/>
          <w:sz w:val="22"/>
          <w:szCs w:val="22"/>
        </w:rPr>
        <w:t>or certifications necessary to demonstrate compliance with the obligations set forth in this</w:t>
      </w:r>
      <w:r w:rsidRPr="00F970AC">
        <w:rPr>
          <w:rFonts w:asciiTheme="majorBidi" w:hAnsiTheme="majorBidi" w:cstheme="majorBidi"/>
          <w:sz w:val="22"/>
          <w:szCs w:val="22"/>
        </w:rPr>
        <w:t xml:space="preserve"> </w:t>
      </w:r>
      <w:r w:rsidRPr="00F72509">
        <w:rPr>
          <w:rFonts w:asciiTheme="majorBidi" w:hAnsiTheme="majorBidi" w:cstheme="majorBidi"/>
          <w:sz w:val="22"/>
          <w:szCs w:val="22"/>
        </w:rPr>
        <w:t>DPA.</w:t>
      </w:r>
    </w:p>
    <w:p w14:paraId="32963B7C" w14:textId="77777777" w:rsidR="002C7995" w:rsidRPr="00F970AC" w:rsidRDefault="002C7995" w:rsidP="00F970AC">
      <w:pPr>
        <w:widowControl w:val="0"/>
        <w:numPr>
          <w:ilvl w:val="0"/>
          <w:numId w:val="6"/>
        </w:numPr>
        <w:tabs>
          <w:tab w:val="left" w:pos="841"/>
        </w:tabs>
        <w:autoSpaceDE w:val="0"/>
        <w:autoSpaceDN w:val="0"/>
        <w:bidi w:val="0"/>
        <w:spacing w:line="260" w:lineRule="exact"/>
        <w:ind w:left="840" w:hanging="361"/>
        <w:jc w:val="both"/>
        <w:rPr>
          <w:rFonts w:asciiTheme="majorBidi" w:hAnsiTheme="majorBidi" w:cstheme="majorBidi"/>
          <w:b/>
          <w:bCs/>
          <w:sz w:val="22"/>
          <w:szCs w:val="22"/>
          <w:u w:val="single"/>
        </w:rPr>
      </w:pPr>
      <w:r w:rsidRPr="00F970AC">
        <w:rPr>
          <w:rFonts w:asciiTheme="majorBidi" w:hAnsiTheme="majorBidi" w:cstheme="majorBidi"/>
          <w:b/>
          <w:bCs/>
          <w:sz w:val="22"/>
          <w:szCs w:val="22"/>
          <w:u w:val="single"/>
        </w:rPr>
        <w:t xml:space="preserve">International Data Transfers </w:t>
      </w:r>
    </w:p>
    <w:p w14:paraId="4874D485" w14:textId="7BF74ACD" w:rsidR="002C7995" w:rsidRPr="00F970AC" w:rsidRDefault="002C7995" w:rsidP="00F970AC">
      <w:pPr>
        <w:pStyle w:val="Heading1"/>
        <w:keepNext w:val="0"/>
        <w:widowControl w:val="0"/>
        <w:numPr>
          <w:ilvl w:val="1"/>
          <w:numId w:val="6"/>
        </w:numPr>
        <w:spacing w:before="0" w:after="0"/>
        <w:ind w:left="1276" w:hanging="425"/>
        <w:jc w:val="both"/>
        <w:rPr>
          <w:rFonts w:asciiTheme="majorBidi" w:hAnsiTheme="majorBidi" w:cstheme="majorBidi"/>
          <w:lang w:eastAsia="he-IL"/>
        </w:rPr>
      </w:pPr>
      <w:r w:rsidRPr="00F970AC">
        <w:rPr>
          <w:rFonts w:asciiTheme="majorBidi" w:hAnsiTheme="majorBidi" w:cstheme="majorBidi"/>
          <w:b w:val="0"/>
          <w:bCs w:val="0"/>
          <w:u w:val="none"/>
          <w:lang w:eastAsia="he-IL"/>
        </w:rPr>
        <w:t xml:space="preserve">Personal Data may be transferred from the European Economic Area </w:t>
      </w:r>
      <w:r w:rsidRPr="001F02E3">
        <w:rPr>
          <w:rFonts w:asciiTheme="majorBidi" w:hAnsiTheme="majorBidi" w:cstheme="majorBidi"/>
          <w:b w:val="0"/>
          <w:bCs w:val="0"/>
          <w:u w:val="none"/>
          <w:lang w:eastAsia="he-IL"/>
        </w:rPr>
        <w:t xml:space="preserve">(“EEA”) </w:t>
      </w:r>
      <w:r w:rsidRPr="00F970AC">
        <w:rPr>
          <w:rFonts w:asciiTheme="majorBidi" w:hAnsiTheme="majorBidi" w:cstheme="majorBidi"/>
          <w:b w:val="0"/>
          <w:bCs w:val="0"/>
          <w:u w:val="none"/>
          <w:lang w:eastAsia="he-IL"/>
        </w:rPr>
        <w:t>and the United Kingdom (“UK”) to countries that offer an adequate level of data protection under or pursuant to the adequacy decisions, as determined by the European Commission pursuant to Article 45 of GDPR, and by the Secretary of State, pursuant to Section 17A of the United Kingdom Data Protection Act 2018, respectively, or other adequate authority, as determined by the EU and the UK (“</w:t>
      </w:r>
      <w:r w:rsidRPr="0095410A">
        <w:rPr>
          <w:rFonts w:asciiTheme="majorBidi" w:hAnsiTheme="majorBidi" w:cstheme="majorBidi"/>
          <w:u w:val="none"/>
          <w:lang w:eastAsia="he-IL"/>
        </w:rPr>
        <w:t>Adequacy Decisions</w:t>
      </w:r>
      <w:r w:rsidRPr="00F970AC">
        <w:rPr>
          <w:rFonts w:asciiTheme="majorBidi" w:hAnsiTheme="majorBidi" w:cstheme="majorBidi"/>
          <w:b w:val="0"/>
          <w:bCs w:val="0"/>
          <w:u w:val="none"/>
          <w:lang w:eastAsia="he-IL"/>
        </w:rPr>
        <w:t>”), as applicable, without any further safeguard being necessary.</w:t>
      </w:r>
    </w:p>
    <w:p w14:paraId="55A9CAAD" w14:textId="015AA78D" w:rsidR="00552177" w:rsidRPr="003E2308" w:rsidRDefault="002C7995" w:rsidP="00F970AC">
      <w:pPr>
        <w:pStyle w:val="Heading1"/>
        <w:keepNext w:val="0"/>
        <w:widowControl w:val="0"/>
        <w:numPr>
          <w:ilvl w:val="1"/>
          <w:numId w:val="6"/>
        </w:numPr>
        <w:spacing w:before="0" w:after="0"/>
        <w:ind w:left="1276" w:hanging="425"/>
        <w:jc w:val="both"/>
        <w:rPr>
          <w:rFonts w:asciiTheme="majorBidi" w:hAnsiTheme="majorBidi" w:cstheme="majorBidi"/>
        </w:rPr>
      </w:pPr>
      <w:r w:rsidRPr="00F970AC">
        <w:rPr>
          <w:rFonts w:asciiTheme="majorBidi" w:hAnsiTheme="majorBidi" w:cstheme="majorBidi"/>
          <w:b w:val="0"/>
          <w:bCs w:val="0"/>
          <w:u w:val="none"/>
        </w:rPr>
        <w:t>To</w:t>
      </w:r>
      <w:r w:rsidRPr="00F970AC">
        <w:rPr>
          <w:rFonts w:asciiTheme="majorBidi" w:hAnsiTheme="majorBidi" w:cstheme="majorBidi"/>
          <w:b w:val="0"/>
          <w:bCs w:val="0"/>
          <w:u w:val="none"/>
          <w:lang w:eastAsia="he-IL"/>
        </w:rPr>
        <w:t xml:space="preserve"> the extent that </w:t>
      </w:r>
      <w:r w:rsidRPr="001F02E3">
        <w:rPr>
          <w:rFonts w:asciiTheme="majorBidi" w:hAnsiTheme="majorBidi" w:cstheme="majorBidi"/>
          <w:b w:val="0"/>
          <w:bCs w:val="0"/>
          <w:u w:val="none"/>
          <w:lang w:eastAsia="he-IL"/>
        </w:rPr>
        <w:t>Service Provider</w:t>
      </w:r>
      <w:r w:rsidRPr="00F970AC">
        <w:rPr>
          <w:rFonts w:asciiTheme="majorBidi" w:hAnsiTheme="majorBidi" w:cstheme="majorBidi"/>
          <w:b w:val="0"/>
          <w:bCs w:val="0"/>
          <w:u w:val="none"/>
          <w:lang w:eastAsia="he-IL"/>
        </w:rPr>
        <w:t xml:space="preserve"> transfers (either directly or via onward transfer) Personal Data to countries outside of the E</w:t>
      </w:r>
      <w:r w:rsidRPr="001F02E3">
        <w:rPr>
          <w:rFonts w:asciiTheme="majorBidi" w:hAnsiTheme="majorBidi" w:cstheme="majorBidi"/>
          <w:b w:val="0"/>
          <w:bCs w:val="0"/>
          <w:u w:val="none"/>
          <w:lang w:eastAsia="he-IL"/>
        </w:rPr>
        <w:t>EA</w:t>
      </w:r>
      <w:r w:rsidRPr="00F970AC">
        <w:rPr>
          <w:rFonts w:asciiTheme="majorBidi" w:hAnsiTheme="majorBidi" w:cstheme="majorBidi"/>
          <w:b w:val="0"/>
          <w:bCs w:val="0"/>
          <w:u w:val="none"/>
          <w:lang w:eastAsia="he-IL"/>
        </w:rPr>
        <w:t xml:space="preserve"> and/or outside of the UK, which have not been subject to a relevant Adequacy Decision, or such transfers are not performed through an alternative recognized compliance mechanism for the lawful transfer of Personal Data (as set out under the </w:t>
      </w:r>
      <w:r w:rsidRPr="00F970AC">
        <w:rPr>
          <w:rFonts w:asciiTheme="majorBidi" w:hAnsiTheme="majorBidi" w:cstheme="majorBidi"/>
          <w:b w:val="0"/>
          <w:bCs w:val="0"/>
          <w:u w:val="none"/>
          <w:lang w:eastAsia="he-IL"/>
        </w:rPr>
        <w:lastRenderedPageBreak/>
        <w:t xml:space="preserve">GDPR), and to the extent applicable with respect to each data subject, such transfer of </w:t>
      </w:r>
      <w:proofErr w:type="spellStart"/>
      <w:r w:rsidR="006A213B">
        <w:rPr>
          <w:rFonts w:asciiTheme="majorBidi" w:hAnsiTheme="majorBidi" w:cstheme="majorBidi"/>
          <w:b w:val="0"/>
          <w:bCs w:val="0"/>
          <w:u w:val="none"/>
          <w:lang w:eastAsia="he-IL"/>
        </w:rPr>
        <w:t>Finq</w:t>
      </w:r>
      <w:proofErr w:type="spellEnd"/>
      <w:r w:rsidR="00552177" w:rsidRPr="001F02E3">
        <w:rPr>
          <w:rFonts w:asciiTheme="majorBidi" w:hAnsiTheme="majorBidi" w:cstheme="majorBidi"/>
          <w:b w:val="0"/>
          <w:bCs w:val="0"/>
          <w:u w:val="none"/>
          <w:lang w:eastAsia="he-IL"/>
        </w:rPr>
        <w:t xml:space="preserve"> Data,</w:t>
      </w:r>
      <w:r w:rsidRPr="00F970AC">
        <w:rPr>
          <w:rFonts w:asciiTheme="majorBidi" w:hAnsiTheme="majorBidi" w:cstheme="majorBidi"/>
          <w:b w:val="0"/>
          <w:bCs w:val="0"/>
          <w:u w:val="none"/>
          <w:lang w:eastAsia="he-IL"/>
        </w:rPr>
        <w:t xml:space="preserve"> to other countries, shall be subject, where the application of such SCCs, as between the parties, is required under Applicable Data Protection Laws, to the Standard Contractual Clauses, as such are incorporated into this DPA by reference, and shall be implemented as follows:</w:t>
      </w:r>
    </w:p>
    <w:p w14:paraId="2462A6C6" w14:textId="100902BC" w:rsidR="002C7995" w:rsidRPr="00F970AC" w:rsidRDefault="002C7995" w:rsidP="00F970AC">
      <w:pPr>
        <w:pStyle w:val="Heading1"/>
        <w:keepNext w:val="0"/>
        <w:widowControl w:val="0"/>
        <w:numPr>
          <w:ilvl w:val="2"/>
          <w:numId w:val="6"/>
        </w:numPr>
        <w:spacing w:before="0" w:after="0"/>
        <w:ind w:left="2127" w:hanging="709"/>
        <w:jc w:val="both"/>
        <w:rPr>
          <w:rFonts w:asciiTheme="majorBidi" w:hAnsiTheme="majorBidi" w:cstheme="majorBidi"/>
        </w:rPr>
      </w:pPr>
      <w:bookmarkStart w:id="4" w:name="_Ref116993068"/>
      <w:bookmarkStart w:id="5" w:name="_Ref127447687"/>
      <w:r w:rsidRPr="00F970AC">
        <w:rPr>
          <w:rFonts w:asciiTheme="majorBidi" w:hAnsiTheme="majorBidi" w:cstheme="majorBidi"/>
          <w:b w:val="0"/>
          <w:bCs w:val="0"/>
          <w:u w:val="none"/>
        </w:rPr>
        <w:t xml:space="preserve">In the case of transfer of Personal Data </w:t>
      </w:r>
      <w:r w:rsidR="00552177" w:rsidRPr="00F970AC">
        <w:rPr>
          <w:rFonts w:asciiTheme="majorBidi" w:hAnsiTheme="majorBidi" w:cstheme="majorBidi"/>
          <w:b w:val="0"/>
          <w:bCs w:val="0"/>
          <w:u w:val="none"/>
        </w:rPr>
        <w:t>from</w:t>
      </w:r>
      <w:r w:rsidRPr="00F970AC">
        <w:rPr>
          <w:rFonts w:asciiTheme="majorBidi" w:hAnsiTheme="majorBidi" w:cstheme="majorBidi"/>
          <w:b w:val="0"/>
          <w:bCs w:val="0"/>
          <w:u w:val="none"/>
        </w:rPr>
        <w:t xml:space="preserve">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xml:space="preserve"> </w:t>
      </w:r>
      <w:r w:rsidR="00552177" w:rsidRPr="00F970AC">
        <w:rPr>
          <w:rFonts w:asciiTheme="majorBidi" w:hAnsiTheme="majorBidi" w:cstheme="majorBidi"/>
          <w:b w:val="0"/>
          <w:bCs w:val="0"/>
          <w:u w:val="none"/>
        </w:rPr>
        <w:t>as the data controller to Service Provider which acts as the processor</w:t>
      </w:r>
      <w:r w:rsidRPr="00F970AC">
        <w:rPr>
          <w:rFonts w:asciiTheme="majorBidi" w:hAnsiTheme="majorBidi" w:cstheme="majorBidi"/>
          <w:b w:val="0"/>
          <w:bCs w:val="0"/>
          <w:u w:val="none"/>
        </w:rPr>
        <w:t xml:space="preserve">, the parties shall implement Module II - “Controller to Processor”, of the Standard Contractual Clauses, with modifications detailed under this Section </w:t>
      </w:r>
      <w:r w:rsidRPr="00F970AC">
        <w:rPr>
          <w:rFonts w:asciiTheme="majorBidi" w:hAnsiTheme="majorBidi" w:cstheme="majorBidi"/>
          <w:b w:val="0"/>
          <w:bCs w:val="0"/>
          <w:u w:val="none"/>
        </w:rPr>
        <w:fldChar w:fldCharType="begin"/>
      </w:r>
      <w:r w:rsidRPr="00F970AC">
        <w:rPr>
          <w:rFonts w:asciiTheme="majorBidi" w:hAnsiTheme="majorBidi" w:cstheme="majorBidi"/>
          <w:b w:val="0"/>
          <w:bCs w:val="0"/>
          <w:u w:val="none"/>
        </w:rPr>
        <w:instrText xml:space="preserve"> REF _Ref127447687 \r \h  \* MERGEFORMAT </w:instrText>
      </w:r>
      <w:r w:rsidRPr="00F970AC">
        <w:rPr>
          <w:rFonts w:asciiTheme="majorBidi" w:hAnsiTheme="majorBidi" w:cstheme="majorBidi"/>
          <w:b w:val="0"/>
          <w:bCs w:val="0"/>
          <w:u w:val="none"/>
        </w:rPr>
      </w:r>
      <w:r w:rsidRPr="00F970AC">
        <w:rPr>
          <w:rFonts w:asciiTheme="majorBidi" w:hAnsiTheme="majorBidi" w:cstheme="majorBidi"/>
          <w:b w:val="0"/>
          <w:bCs w:val="0"/>
          <w:u w:val="none"/>
        </w:rPr>
        <w:fldChar w:fldCharType="separate"/>
      </w:r>
      <w:r w:rsidRPr="00F970AC">
        <w:rPr>
          <w:rFonts w:asciiTheme="majorBidi" w:hAnsiTheme="majorBidi" w:cstheme="majorBidi"/>
          <w:b w:val="0"/>
          <w:bCs w:val="0"/>
          <w:u w:val="none"/>
          <w:cs/>
        </w:rPr>
        <w:t>‎</w:t>
      </w:r>
      <w:r w:rsidRPr="00F970AC">
        <w:rPr>
          <w:rFonts w:asciiTheme="majorBidi" w:hAnsiTheme="majorBidi" w:cstheme="majorBidi"/>
          <w:b w:val="0"/>
          <w:bCs w:val="0"/>
          <w:u w:val="none"/>
        </w:rPr>
        <w:fldChar w:fldCharType="begin"/>
      </w:r>
      <w:r w:rsidRPr="00F970AC">
        <w:rPr>
          <w:rFonts w:asciiTheme="majorBidi" w:hAnsiTheme="majorBidi" w:cstheme="majorBidi"/>
          <w:b w:val="0"/>
          <w:bCs w:val="0"/>
          <w:u w:val="none"/>
        </w:rPr>
        <w:instrText xml:space="preserve"> REF _Ref131411144 \r \h  \* MERGEFORMAT </w:instrText>
      </w:r>
      <w:r w:rsidRPr="00F970AC">
        <w:rPr>
          <w:rFonts w:asciiTheme="majorBidi" w:hAnsiTheme="majorBidi" w:cstheme="majorBidi"/>
          <w:b w:val="0"/>
          <w:bCs w:val="0"/>
          <w:u w:val="none"/>
        </w:rPr>
      </w:r>
      <w:r w:rsidRPr="00F970AC">
        <w:rPr>
          <w:rFonts w:asciiTheme="majorBidi" w:hAnsiTheme="majorBidi" w:cstheme="majorBidi"/>
          <w:b w:val="0"/>
          <w:bCs w:val="0"/>
          <w:u w:val="none"/>
        </w:rPr>
        <w:fldChar w:fldCharType="separate"/>
      </w:r>
      <w:r w:rsidRPr="00F970AC">
        <w:rPr>
          <w:rFonts w:asciiTheme="majorBidi" w:hAnsiTheme="majorBidi" w:cstheme="majorBidi"/>
          <w:b w:val="0"/>
          <w:bCs w:val="0"/>
          <w:u w:val="none"/>
          <w:cs/>
        </w:rPr>
        <w:t>‎</w:t>
      </w:r>
      <w:r w:rsidRPr="00F970AC">
        <w:rPr>
          <w:rFonts w:asciiTheme="majorBidi" w:hAnsiTheme="majorBidi" w:cstheme="majorBidi"/>
          <w:b w:val="0"/>
          <w:bCs w:val="0"/>
          <w:u w:val="none"/>
        </w:rPr>
        <w:t>11.2.</w:t>
      </w:r>
      <w:r w:rsidR="00552177" w:rsidRPr="00F970AC">
        <w:rPr>
          <w:rFonts w:asciiTheme="majorBidi" w:hAnsiTheme="majorBidi" w:cstheme="majorBidi"/>
          <w:b w:val="0"/>
          <w:bCs w:val="0"/>
          <w:u w:val="none"/>
        </w:rPr>
        <w:t>2</w:t>
      </w:r>
      <w:r w:rsidRPr="00F970AC">
        <w:rPr>
          <w:rFonts w:asciiTheme="majorBidi" w:hAnsiTheme="majorBidi" w:cstheme="majorBidi"/>
          <w:b w:val="0"/>
          <w:bCs w:val="0"/>
          <w:u w:val="none"/>
        </w:rPr>
        <w:t>.1</w:t>
      </w:r>
      <w:r w:rsidRPr="00F970AC">
        <w:rPr>
          <w:rFonts w:asciiTheme="majorBidi" w:hAnsiTheme="majorBidi" w:cstheme="majorBidi"/>
          <w:b w:val="0"/>
          <w:bCs w:val="0"/>
          <w:u w:val="none"/>
        </w:rPr>
        <w:fldChar w:fldCharType="end"/>
      </w:r>
      <w:r w:rsidRPr="00F970AC">
        <w:rPr>
          <w:rFonts w:asciiTheme="majorBidi" w:hAnsiTheme="majorBidi" w:cstheme="majorBidi"/>
          <w:b w:val="0"/>
          <w:bCs w:val="0"/>
          <w:u w:val="none"/>
        </w:rPr>
        <w:fldChar w:fldCharType="end"/>
      </w:r>
      <w:r w:rsidRPr="00F970AC">
        <w:rPr>
          <w:rFonts w:asciiTheme="majorBidi" w:hAnsiTheme="majorBidi" w:cstheme="majorBidi"/>
          <w:b w:val="0"/>
          <w:bCs w:val="0"/>
          <w:u w:val="none"/>
        </w:rPr>
        <w:t>.</w:t>
      </w:r>
      <w:bookmarkEnd w:id="4"/>
      <w:r w:rsidRPr="00F970AC">
        <w:rPr>
          <w:rFonts w:asciiTheme="majorBidi" w:hAnsiTheme="majorBidi" w:cstheme="majorBidi"/>
          <w:b w:val="0"/>
          <w:bCs w:val="0"/>
          <w:u w:val="none"/>
        </w:rPr>
        <w:t xml:space="preserve"> </w:t>
      </w:r>
      <w:bookmarkStart w:id="6" w:name="_Ref127447489"/>
      <w:r w:rsidRPr="00F970AC">
        <w:rPr>
          <w:rFonts w:asciiTheme="majorBidi" w:hAnsiTheme="majorBidi" w:cstheme="majorBidi"/>
          <w:b w:val="0"/>
          <w:bCs w:val="0"/>
          <w:u w:val="none"/>
        </w:rPr>
        <w:t xml:space="preserve">However, when </w:t>
      </w:r>
      <w:proofErr w:type="spellStart"/>
      <w:r w:rsidR="006A213B">
        <w:rPr>
          <w:rFonts w:asciiTheme="majorBidi" w:hAnsiTheme="majorBidi" w:cstheme="majorBidi"/>
          <w:b w:val="0"/>
          <w:bCs w:val="0"/>
          <w:u w:val="none"/>
        </w:rPr>
        <w:t>Finq</w:t>
      </w:r>
      <w:proofErr w:type="spellEnd"/>
      <w:r w:rsidRPr="00F970AC">
        <w:rPr>
          <w:rFonts w:asciiTheme="majorBidi" w:hAnsiTheme="majorBidi" w:cstheme="majorBidi"/>
          <w:b w:val="0"/>
          <w:bCs w:val="0"/>
          <w:u w:val="none"/>
        </w:rPr>
        <w:t xml:space="preserve"> is acting as a processor</w:t>
      </w:r>
      <w:r w:rsidR="00552177" w:rsidRPr="00F970AC">
        <w:rPr>
          <w:rFonts w:asciiTheme="majorBidi" w:hAnsiTheme="majorBidi" w:cstheme="majorBidi"/>
          <w:b w:val="0"/>
          <w:bCs w:val="0"/>
          <w:u w:val="none"/>
        </w:rPr>
        <w:t>,</w:t>
      </w:r>
      <w:r w:rsidRPr="00F970AC">
        <w:rPr>
          <w:rFonts w:asciiTheme="majorBidi" w:hAnsiTheme="majorBidi" w:cstheme="majorBidi"/>
          <w:b w:val="0"/>
          <w:bCs w:val="0"/>
          <w:u w:val="none"/>
        </w:rPr>
        <w:t xml:space="preserve"> Module III (“Processor-to-Processor”) shall apply.</w:t>
      </w:r>
    </w:p>
    <w:p w14:paraId="77A4BFAF" w14:textId="17239B70" w:rsidR="002C7995" w:rsidRPr="00F970AC" w:rsidRDefault="002C7995" w:rsidP="00F970AC">
      <w:pPr>
        <w:pStyle w:val="Heading1"/>
        <w:keepNext w:val="0"/>
        <w:widowControl w:val="0"/>
        <w:numPr>
          <w:ilvl w:val="2"/>
          <w:numId w:val="6"/>
        </w:numPr>
        <w:spacing w:before="0" w:after="0"/>
        <w:ind w:left="2127" w:hanging="709"/>
        <w:jc w:val="both"/>
        <w:rPr>
          <w:rFonts w:asciiTheme="majorBidi" w:hAnsiTheme="majorBidi" w:cstheme="majorBidi"/>
        </w:rPr>
      </w:pPr>
      <w:r w:rsidRPr="00F970AC">
        <w:rPr>
          <w:rFonts w:asciiTheme="majorBidi" w:hAnsiTheme="majorBidi" w:cstheme="majorBidi"/>
          <w:b w:val="0"/>
          <w:bCs w:val="0"/>
          <w:u w:val="none"/>
        </w:rPr>
        <w:t xml:space="preserve">The parties are deemed to have accepted and executed the SCCs, including the associated annexes. The contents of Annex I of the SCCs are included </w:t>
      </w:r>
      <w:r w:rsidR="00552177" w:rsidRPr="00F970AC">
        <w:rPr>
          <w:rFonts w:asciiTheme="majorBidi" w:hAnsiTheme="majorBidi" w:cstheme="majorBidi"/>
          <w:b w:val="0"/>
          <w:bCs w:val="0"/>
          <w:u w:val="none"/>
        </w:rPr>
        <w:t xml:space="preserve">in Annex I </w:t>
      </w:r>
      <w:r w:rsidRPr="00F970AC">
        <w:rPr>
          <w:rFonts w:asciiTheme="majorBidi" w:hAnsiTheme="majorBidi" w:cstheme="majorBidi"/>
          <w:b w:val="0"/>
          <w:bCs w:val="0"/>
          <w:u w:val="none"/>
        </w:rPr>
        <w:t xml:space="preserve">to this DPA. The contents of Annex II of the SCCs are included within </w:t>
      </w:r>
      <w:r w:rsidR="00552177" w:rsidRPr="00F970AC">
        <w:rPr>
          <w:rFonts w:asciiTheme="majorBidi" w:hAnsiTheme="majorBidi" w:cstheme="majorBidi"/>
          <w:b w:val="0"/>
          <w:bCs w:val="0"/>
          <w:u w:val="none"/>
        </w:rPr>
        <w:t>Annex II</w:t>
      </w:r>
      <w:r w:rsidRPr="00F970AC">
        <w:rPr>
          <w:rFonts w:asciiTheme="majorBidi" w:hAnsiTheme="majorBidi" w:cstheme="majorBidi"/>
          <w:b w:val="0"/>
          <w:bCs w:val="0"/>
          <w:u w:val="none"/>
        </w:rPr>
        <w:t xml:space="preserve"> to this DPA, and the contents of Annex III is included within </w:t>
      </w:r>
      <w:r w:rsidR="00552177" w:rsidRPr="00F970AC">
        <w:rPr>
          <w:rFonts w:asciiTheme="majorBidi" w:hAnsiTheme="majorBidi" w:cstheme="majorBidi"/>
          <w:b w:val="0"/>
          <w:bCs w:val="0"/>
          <w:u w:val="none"/>
        </w:rPr>
        <w:t>Annex III</w:t>
      </w:r>
      <w:r w:rsidRPr="00F970AC">
        <w:rPr>
          <w:rFonts w:asciiTheme="majorBidi" w:hAnsiTheme="majorBidi" w:cstheme="majorBidi"/>
          <w:b w:val="0"/>
          <w:bCs w:val="0"/>
          <w:u w:val="none"/>
        </w:rPr>
        <w:t xml:space="preserve"> to this DPA. The parties further agree to the following implementation choices under the SCCs:</w:t>
      </w:r>
      <w:bookmarkEnd w:id="5"/>
      <w:bookmarkEnd w:id="6"/>
    </w:p>
    <w:p w14:paraId="065AA0E7" w14:textId="77777777" w:rsidR="002C7995" w:rsidRPr="00F970AC" w:rsidRDefault="002C7995" w:rsidP="00F970AC">
      <w:pPr>
        <w:pStyle w:val="ListParagraph"/>
        <w:numPr>
          <w:ilvl w:val="3"/>
          <w:numId w:val="6"/>
        </w:numPr>
        <w:spacing w:line="280" w:lineRule="exact"/>
        <w:ind w:left="2410" w:hanging="850"/>
        <w:rPr>
          <w:rFonts w:asciiTheme="majorBidi" w:eastAsia="Times New Roman" w:hAnsiTheme="majorBidi" w:cstheme="majorBidi"/>
          <w:sz w:val="22"/>
          <w:szCs w:val="22"/>
          <w:lang w:eastAsia="he-IL"/>
        </w:rPr>
      </w:pPr>
      <w:r w:rsidRPr="00F970AC">
        <w:rPr>
          <w:rFonts w:asciiTheme="majorBidi" w:eastAsia="Times New Roman" w:hAnsiTheme="majorBidi" w:cstheme="majorBidi"/>
          <w:sz w:val="22"/>
          <w:szCs w:val="22"/>
          <w:lang w:eastAsia="he-IL"/>
        </w:rPr>
        <w:t>Clause 7: shall not be applicable.</w:t>
      </w:r>
    </w:p>
    <w:p w14:paraId="5DDB6900" w14:textId="7C0DAE0E" w:rsidR="002C7995" w:rsidRPr="00F970AC" w:rsidRDefault="002C7995" w:rsidP="00F970AC">
      <w:pPr>
        <w:pStyle w:val="ListParagraph"/>
        <w:numPr>
          <w:ilvl w:val="3"/>
          <w:numId w:val="6"/>
        </w:numPr>
        <w:spacing w:line="280" w:lineRule="exact"/>
        <w:ind w:left="2410" w:hanging="850"/>
        <w:rPr>
          <w:rFonts w:asciiTheme="majorBidi" w:eastAsia="Times New Roman" w:hAnsiTheme="majorBidi" w:cstheme="majorBidi"/>
          <w:sz w:val="22"/>
          <w:szCs w:val="22"/>
          <w:lang w:eastAsia="he-IL"/>
        </w:rPr>
      </w:pPr>
      <w:r w:rsidRPr="00F970AC">
        <w:rPr>
          <w:rFonts w:asciiTheme="majorBidi" w:eastAsia="Times New Roman" w:hAnsiTheme="majorBidi" w:cstheme="majorBidi"/>
          <w:sz w:val="22"/>
          <w:szCs w:val="22"/>
          <w:lang w:eastAsia="he-IL"/>
        </w:rPr>
        <w:t xml:space="preserve">Clause 9(a): The parties choose Option 2, “General Written Authorization” and specify </w:t>
      </w:r>
      <w:proofErr w:type="gramStart"/>
      <w:r w:rsidRPr="00F970AC">
        <w:rPr>
          <w:rFonts w:asciiTheme="majorBidi" w:eastAsia="Times New Roman" w:hAnsiTheme="majorBidi" w:cstheme="majorBidi"/>
          <w:sz w:val="22"/>
          <w:szCs w:val="22"/>
          <w:lang w:eastAsia="he-IL"/>
        </w:rPr>
        <w:t>a time period</w:t>
      </w:r>
      <w:proofErr w:type="gramEnd"/>
      <w:r w:rsidRPr="00F970AC">
        <w:rPr>
          <w:rFonts w:asciiTheme="majorBidi" w:eastAsia="Times New Roman" w:hAnsiTheme="majorBidi" w:cstheme="majorBidi"/>
          <w:sz w:val="22"/>
          <w:szCs w:val="22"/>
          <w:lang w:eastAsia="he-IL"/>
        </w:rPr>
        <w:t xml:space="preserve"> of thirty (30) days. </w:t>
      </w:r>
      <w:r w:rsidR="00552177">
        <w:rPr>
          <w:rFonts w:asciiTheme="majorBidi" w:eastAsia="Times New Roman" w:hAnsiTheme="majorBidi" w:cstheme="majorBidi"/>
          <w:sz w:val="22"/>
          <w:szCs w:val="22"/>
          <w:lang w:eastAsia="he-IL"/>
        </w:rPr>
        <w:t>Annex III</w:t>
      </w:r>
      <w:r w:rsidRPr="00F970AC">
        <w:rPr>
          <w:rFonts w:asciiTheme="majorBidi" w:eastAsia="Times New Roman" w:hAnsiTheme="majorBidi" w:cstheme="majorBidi"/>
          <w:sz w:val="22"/>
          <w:szCs w:val="22"/>
          <w:lang w:eastAsia="he-IL"/>
        </w:rPr>
        <w:t xml:space="preserve"> shall be updated accordingly.</w:t>
      </w:r>
    </w:p>
    <w:p w14:paraId="45580FD9" w14:textId="77777777" w:rsidR="002C7995" w:rsidRPr="00F970AC" w:rsidRDefault="002C7995" w:rsidP="00F970AC">
      <w:pPr>
        <w:pStyle w:val="ListParagraph"/>
        <w:numPr>
          <w:ilvl w:val="3"/>
          <w:numId w:val="6"/>
        </w:numPr>
        <w:spacing w:line="280" w:lineRule="exact"/>
        <w:ind w:left="2410" w:hanging="850"/>
        <w:rPr>
          <w:rFonts w:asciiTheme="majorBidi" w:eastAsia="Times New Roman" w:hAnsiTheme="majorBidi" w:cstheme="majorBidi"/>
          <w:sz w:val="22"/>
          <w:szCs w:val="22"/>
          <w:lang w:eastAsia="he-IL"/>
        </w:rPr>
      </w:pPr>
      <w:r w:rsidRPr="00F970AC">
        <w:rPr>
          <w:rFonts w:asciiTheme="majorBidi" w:eastAsia="Times New Roman" w:hAnsiTheme="majorBidi" w:cstheme="majorBidi"/>
          <w:sz w:val="22"/>
          <w:szCs w:val="22"/>
          <w:lang w:eastAsia="he-IL"/>
        </w:rPr>
        <w:t>Clause 11: The parties choose not to include the optional language relating to the use of an independent dispute resolution body.</w:t>
      </w:r>
    </w:p>
    <w:p w14:paraId="5E64D26B" w14:textId="77777777" w:rsidR="002C7995" w:rsidRPr="00F970AC" w:rsidRDefault="002C7995" w:rsidP="00F970AC">
      <w:pPr>
        <w:pStyle w:val="ListParagraph"/>
        <w:numPr>
          <w:ilvl w:val="3"/>
          <w:numId w:val="6"/>
        </w:numPr>
        <w:spacing w:line="280" w:lineRule="exact"/>
        <w:ind w:left="2410" w:hanging="850"/>
        <w:rPr>
          <w:rFonts w:asciiTheme="majorBidi" w:eastAsia="Times New Roman" w:hAnsiTheme="majorBidi" w:cstheme="majorBidi"/>
          <w:sz w:val="22"/>
          <w:szCs w:val="22"/>
          <w:lang w:eastAsia="he-IL"/>
        </w:rPr>
      </w:pPr>
      <w:r w:rsidRPr="00F970AC">
        <w:rPr>
          <w:rFonts w:asciiTheme="majorBidi" w:eastAsia="Times New Roman" w:hAnsiTheme="majorBidi" w:cstheme="majorBidi"/>
          <w:sz w:val="22"/>
          <w:szCs w:val="22"/>
          <w:lang w:eastAsia="he-IL"/>
        </w:rPr>
        <w:t>Clause 17: The parties select Option 1 and specify the law of Ireland.</w:t>
      </w:r>
    </w:p>
    <w:p w14:paraId="5CE943DD" w14:textId="77777777" w:rsidR="002C7995" w:rsidRPr="00F970AC" w:rsidRDefault="002C7995" w:rsidP="00F970AC">
      <w:pPr>
        <w:pStyle w:val="ListParagraph"/>
        <w:numPr>
          <w:ilvl w:val="3"/>
          <w:numId w:val="6"/>
        </w:numPr>
        <w:spacing w:line="280" w:lineRule="exact"/>
        <w:ind w:left="2410" w:hanging="850"/>
        <w:rPr>
          <w:rFonts w:asciiTheme="majorBidi" w:eastAsia="Times New Roman" w:hAnsiTheme="majorBidi" w:cstheme="majorBidi"/>
          <w:sz w:val="22"/>
          <w:szCs w:val="22"/>
          <w:lang w:eastAsia="he-IL"/>
        </w:rPr>
      </w:pPr>
      <w:r w:rsidRPr="00F970AC">
        <w:rPr>
          <w:rFonts w:asciiTheme="majorBidi" w:eastAsia="Times New Roman" w:hAnsiTheme="majorBidi" w:cstheme="majorBidi"/>
          <w:sz w:val="22"/>
          <w:szCs w:val="22"/>
          <w:lang w:eastAsia="he-IL"/>
        </w:rPr>
        <w:t>Clause 18(b): The parties specify the courts of Ireland.</w:t>
      </w:r>
    </w:p>
    <w:p w14:paraId="7BDD4BD3" w14:textId="64A81D20" w:rsidR="002C7995" w:rsidRPr="00F970AC" w:rsidRDefault="002C7995" w:rsidP="00F970AC">
      <w:pPr>
        <w:pStyle w:val="Heading1"/>
        <w:keepNext w:val="0"/>
        <w:widowControl w:val="0"/>
        <w:numPr>
          <w:ilvl w:val="2"/>
          <w:numId w:val="6"/>
        </w:numPr>
        <w:spacing w:before="0" w:after="0"/>
        <w:ind w:left="2127" w:hanging="709"/>
        <w:jc w:val="both"/>
        <w:rPr>
          <w:rFonts w:asciiTheme="majorBidi" w:hAnsiTheme="majorBidi" w:cstheme="majorBidi"/>
        </w:rPr>
      </w:pPr>
      <w:bookmarkStart w:id="7" w:name="_Ref116993085"/>
      <w:r w:rsidRPr="00F970AC">
        <w:rPr>
          <w:rFonts w:asciiTheme="majorBidi" w:hAnsiTheme="majorBidi" w:cstheme="majorBidi"/>
          <w:b w:val="0"/>
          <w:bCs w:val="0"/>
          <w:u w:val="none"/>
        </w:rPr>
        <w:t xml:space="preserve">In the case of transfer of Personal Data between </w:t>
      </w:r>
      <w:r w:rsidR="00552177" w:rsidRPr="00F970AC">
        <w:rPr>
          <w:rFonts w:asciiTheme="majorBidi" w:hAnsiTheme="majorBidi" w:cstheme="majorBidi"/>
          <w:b w:val="0"/>
          <w:bCs w:val="0"/>
          <w:u w:val="none"/>
        </w:rPr>
        <w:t>Service provider</w:t>
      </w:r>
      <w:r w:rsidRPr="00F970AC">
        <w:rPr>
          <w:rFonts w:asciiTheme="majorBidi" w:hAnsiTheme="majorBidi" w:cstheme="majorBidi"/>
          <w:b w:val="0"/>
          <w:bCs w:val="0"/>
          <w:u w:val="none"/>
        </w:rPr>
        <w:t xml:space="preserve"> and its Sub-Processors for the purposes of carrying out specific Processing activities (on behalf of Customer) the </w:t>
      </w:r>
      <w:r w:rsidR="0095410A" w:rsidRPr="00F970AC">
        <w:rPr>
          <w:rFonts w:asciiTheme="majorBidi" w:hAnsiTheme="majorBidi" w:cstheme="majorBidi"/>
          <w:b w:val="0"/>
          <w:bCs w:val="0"/>
          <w:u w:val="none"/>
        </w:rPr>
        <w:t>Service provider and its Sub-Processors</w:t>
      </w:r>
      <w:r w:rsidR="0095410A" w:rsidRPr="00F970AC">
        <w:rPr>
          <w:rFonts w:asciiTheme="majorBidi" w:hAnsiTheme="majorBidi" w:cstheme="majorBidi"/>
          <w:b w:val="0"/>
          <w:bCs w:val="0"/>
          <w:u w:val="none"/>
        </w:rPr>
        <w:t xml:space="preserve"> </w:t>
      </w:r>
      <w:r w:rsidRPr="00F970AC">
        <w:rPr>
          <w:rFonts w:asciiTheme="majorBidi" w:hAnsiTheme="majorBidi" w:cstheme="majorBidi"/>
          <w:b w:val="0"/>
          <w:bCs w:val="0"/>
          <w:u w:val="none"/>
        </w:rPr>
        <w:t xml:space="preserve">will </w:t>
      </w:r>
      <w:proofErr w:type="gramStart"/>
      <w:r w:rsidRPr="00F970AC">
        <w:rPr>
          <w:rFonts w:asciiTheme="majorBidi" w:hAnsiTheme="majorBidi" w:cstheme="majorBidi"/>
          <w:b w:val="0"/>
          <w:bCs w:val="0"/>
          <w:u w:val="none"/>
        </w:rPr>
        <w:t>enter into</w:t>
      </w:r>
      <w:proofErr w:type="gramEnd"/>
      <w:r w:rsidRPr="00F970AC">
        <w:rPr>
          <w:rFonts w:asciiTheme="majorBidi" w:hAnsiTheme="majorBidi" w:cstheme="majorBidi"/>
          <w:b w:val="0"/>
          <w:bCs w:val="0"/>
          <w:u w:val="none"/>
        </w:rPr>
        <w:t xml:space="preserve"> Module III (“Processor-to-Processor”) of the Standard Contractual Clauses. </w:t>
      </w:r>
      <w:bookmarkEnd w:id="7"/>
    </w:p>
    <w:p w14:paraId="73B2D5FC" w14:textId="74A6BD60" w:rsidR="002C7995" w:rsidRPr="00F970AC" w:rsidRDefault="002C7995" w:rsidP="00F970AC">
      <w:pPr>
        <w:pStyle w:val="Heading1"/>
        <w:keepNext w:val="0"/>
        <w:widowControl w:val="0"/>
        <w:numPr>
          <w:ilvl w:val="2"/>
          <w:numId w:val="6"/>
        </w:numPr>
        <w:spacing w:before="0" w:after="0"/>
        <w:ind w:left="2127" w:hanging="709"/>
        <w:jc w:val="both"/>
        <w:rPr>
          <w:rFonts w:asciiTheme="majorBidi" w:hAnsiTheme="majorBidi" w:cstheme="majorBidi"/>
          <w:b w:val="0"/>
          <w:bCs w:val="0"/>
          <w:u w:val="none"/>
        </w:rPr>
      </w:pPr>
      <w:r w:rsidRPr="00F970AC">
        <w:rPr>
          <w:rFonts w:asciiTheme="majorBidi" w:hAnsiTheme="majorBidi" w:cstheme="majorBidi"/>
          <w:b w:val="0"/>
          <w:bCs w:val="0"/>
          <w:u w:val="none"/>
        </w:rPr>
        <w:t xml:space="preserve">If applicable, when transferring Personal Data governed by the UK </w:t>
      </w:r>
      <w:r w:rsidRPr="00AB4FF0">
        <w:rPr>
          <w:rFonts w:asciiTheme="majorBidi" w:hAnsiTheme="majorBidi" w:cstheme="majorBidi"/>
          <w:b w:val="0"/>
          <w:bCs w:val="0"/>
          <w:u w:val="none"/>
        </w:rPr>
        <w:t xml:space="preserve">GDPR, the parties agree to implement the applicable SCCs, as modified by the UK Addendum. The information required by Table 1 of the UK Transfer Addendum appears within </w:t>
      </w:r>
      <w:r w:rsidR="00552177" w:rsidRPr="00AB4FF0">
        <w:rPr>
          <w:rFonts w:asciiTheme="majorBidi" w:hAnsiTheme="majorBidi" w:cstheme="majorBidi"/>
          <w:b w:val="0"/>
          <w:bCs w:val="0"/>
          <w:u w:val="none"/>
        </w:rPr>
        <w:t>Annex I</w:t>
      </w:r>
      <w:r w:rsidRPr="00AB4FF0">
        <w:rPr>
          <w:rFonts w:asciiTheme="majorBidi" w:hAnsiTheme="majorBidi" w:cstheme="majorBidi"/>
          <w:b w:val="0"/>
          <w:bCs w:val="0"/>
          <w:u w:val="none"/>
        </w:rPr>
        <w:t xml:space="preserve"> to this DPA. In addition, the parties adopt the SCCs, as modified by the UK Transfer Addendum, as to applicable international transfers of UK Personal Data in </w:t>
      </w:r>
      <w:proofErr w:type="gramStart"/>
      <w:r w:rsidRPr="00AB4FF0">
        <w:rPr>
          <w:rFonts w:asciiTheme="majorBidi" w:hAnsiTheme="majorBidi" w:cstheme="majorBidi"/>
          <w:b w:val="0"/>
          <w:bCs w:val="0"/>
          <w:u w:val="none"/>
        </w:rPr>
        <w:t>exactly the same</w:t>
      </w:r>
      <w:proofErr w:type="gramEnd"/>
      <w:r w:rsidRPr="00AB4FF0">
        <w:rPr>
          <w:rFonts w:asciiTheme="majorBidi" w:hAnsiTheme="majorBidi" w:cstheme="majorBidi"/>
          <w:b w:val="0"/>
          <w:bCs w:val="0"/>
          <w:u w:val="none"/>
        </w:rPr>
        <w:t xml:space="preserve"> manner set forth in Section </w:t>
      </w:r>
      <w:r w:rsidR="00552177" w:rsidRPr="00AB4FF0">
        <w:rPr>
          <w:rFonts w:asciiTheme="majorBidi" w:hAnsiTheme="majorBidi" w:cstheme="majorBidi"/>
          <w:b w:val="0"/>
          <w:bCs w:val="0"/>
          <w:u w:val="none"/>
        </w:rPr>
        <w:t>11.2</w:t>
      </w:r>
      <w:r w:rsidRPr="00AB4FF0">
        <w:rPr>
          <w:rFonts w:asciiTheme="majorBidi" w:hAnsiTheme="majorBidi" w:cstheme="majorBidi"/>
          <w:b w:val="0"/>
          <w:bCs w:val="0"/>
          <w:u w:val="none"/>
        </w:rPr>
        <w:t xml:space="preserve"> above, subject to the following:</w:t>
      </w:r>
    </w:p>
    <w:p w14:paraId="2EC819F6" w14:textId="77777777" w:rsidR="002C7995" w:rsidRPr="00F970AC" w:rsidRDefault="002C7995" w:rsidP="00F970AC">
      <w:pPr>
        <w:pStyle w:val="ListParagraph"/>
        <w:numPr>
          <w:ilvl w:val="3"/>
          <w:numId w:val="6"/>
        </w:numPr>
        <w:spacing w:line="280" w:lineRule="exact"/>
        <w:ind w:left="2410" w:hanging="850"/>
        <w:rPr>
          <w:rFonts w:asciiTheme="majorBidi" w:eastAsia="Times New Roman" w:hAnsiTheme="majorBidi" w:cstheme="majorBidi"/>
          <w:sz w:val="22"/>
          <w:szCs w:val="22"/>
          <w:lang w:eastAsia="he-IL"/>
        </w:rPr>
      </w:pPr>
      <w:r w:rsidRPr="00F970AC">
        <w:rPr>
          <w:rFonts w:asciiTheme="majorBidi" w:eastAsia="Times New Roman" w:hAnsiTheme="majorBidi" w:cstheme="majorBidi"/>
          <w:sz w:val="22"/>
          <w:szCs w:val="22"/>
          <w:lang w:eastAsia="he-IL"/>
        </w:rPr>
        <w:t>Clause 13: The UK Information Commissioner’s Office (“ICO") shall be the competent supervisory authority.</w:t>
      </w:r>
    </w:p>
    <w:p w14:paraId="4D98BE1F" w14:textId="77777777" w:rsidR="002C7995" w:rsidRPr="00F970AC" w:rsidRDefault="002C7995" w:rsidP="00F970AC">
      <w:pPr>
        <w:pStyle w:val="ListParagraph"/>
        <w:numPr>
          <w:ilvl w:val="3"/>
          <w:numId w:val="6"/>
        </w:numPr>
        <w:spacing w:line="280" w:lineRule="exact"/>
        <w:ind w:left="2410" w:hanging="850"/>
        <w:rPr>
          <w:rFonts w:asciiTheme="majorBidi" w:eastAsia="Times New Roman" w:hAnsiTheme="majorBidi" w:cstheme="majorBidi"/>
          <w:sz w:val="22"/>
          <w:szCs w:val="22"/>
          <w:lang w:eastAsia="he-IL"/>
        </w:rPr>
      </w:pPr>
      <w:r w:rsidRPr="00F970AC">
        <w:rPr>
          <w:rFonts w:asciiTheme="majorBidi" w:eastAsia="Times New Roman" w:hAnsiTheme="majorBidi" w:cstheme="majorBidi"/>
          <w:sz w:val="22"/>
          <w:szCs w:val="22"/>
          <w:lang w:eastAsia="he-IL"/>
        </w:rPr>
        <w:t>Clause 17: The SCCs, as modified by the UK Transfer Addendum, shall be governed by the laws of England and Wales.</w:t>
      </w:r>
    </w:p>
    <w:p w14:paraId="77C2773C" w14:textId="77777777" w:rsidR="002C7995" w:rsidRPr="00F970AC" w:rsidRDefault="002C7995" w:rsidP="00F970AC">
      <w:pPr>
        <w:pStyle w:val="ListParagraph"/>
        <w:numPr>
          <w:ilvl w:val="3"/>
          <w:numId w:val="6"/>
        </w:numPr>
        <w:spacing w:line="280" w:lineRule="exact"/>
        <w:ind w:left="2410" w:hanging="850"/>
        <w:rPr>
          <w:rFonts w:asciiTheme="majorBidi" w:eastAsia="Times New Roman" w:hAnsiTheme="majorBidi" w:cstheme="majorBidi"/>
          <w:sz w:val="22"/>
          <w:szCs w:val="22"/>
          <w:lang w:eastAsia="he-IL"/>
        </w:rPr>
      </w:pPr>
      <w:r w:rsidRPr="00F970AC">
        <w:rPr>
          <w:rFonts w:asciiTheme="majorBidi" w:eastAsia="Times New Roman" w:hAnsiTheme="majorBidi" w:cstheme="majorBidi"/>
          <w:sz w:val="22"/>
          <w:szCs w:val="22"/>
          <w:lang w:eastAsia="he-IL"/>
        </w:rPr>
        <w:t>Clause 18: The parties agree that any dispute arising from the SCCs, as modified by the UK Transfer Addendum, shall be resolved by the courts of England and Wales. A UK Data Subject may also bring legal proceedings against the Data Exporter and/or Data Importer before the courts of any country in the UK. The parties agree to submit themselves to the jurisdiction of such courts.</w:t>
      </w:r>
    </w:p>
    <w:p w14:paraId="7A65400A" w14:textId="7573F918" w:rsidR="002C7995" w:rsidRPr="00F970AC" w:rsidRDefault="00552177" w:rsidP="00F970AC">
      <w:pPr>
        <w:pStyle w:val="Heading1"/>
        <w:keepNext w:val="0"/>
        <w:widowControl w:val="0"/>
        <w:numPr>
          <w:ilvl w:val="1"/>
          <w:numId w:val="6"/>
        </w:numPr>
        <w:spacing w:before="0" w:after="0"/>
        <w:ind w:left="1276" w:hanging="425"/>
        <w:jc w:val="both"/>
        <w:rPr>
          <w:rFonts w:asciiTheme="majorBidi" w:hAnsiTheme="majorBidi" w:cstheme="majorBidi"/>
          <w:lang w:eastAsia="he-IL"/>
        </w:rPr>
      </w:pPr>
      <w:r w:rsidRPr="001F02E3">
        <w:rPr>
          <w:rFonts w:asciiTheme="majorBidi" w:hAnsiTheme="majorBidi" w:cstheme="majorBidi"/>
          <w:b w:val="0"/>
          <w:bCs w:val="0"/>
          <w:u w:val="none"/>
          <w:lang w:eastAsia="he-IL"/>
        </w:rPr>
        <w:t>Annexes I, II and III</w:t>
      </w:r>
      <w:r w:rsidR="002C7995" w:rsidRPr="00F970AC">
        <w:rPr>
          <w:rFonts w:asciiTheme="majorBidi" w:hAnsiTheme="majorBidi" w:cstheme="majorBidi"/>
          <w:b w:val="0"/>
          <w:bCs w:val="0"/>
          <w:u w:val="none"/>
          <w:lang w:eastAsia="he-IL"/>
        </w:rPr>
        <w:t xml:space="preserve"> attached to this DPA shall also apply in connection with the processing of Personal Data, subject to Applicable Data Protection Law. </w:t>
      </w:r>
    </w:p>
    <w:p w14:paraId="1956BA98" w14:textId="03DC8956" w:rsidR="002C7995" w:rsidRPr="00F970AC" w:rsidRDefault="006A213B" w:rsidP="00F970AC">
      <w:pPr>
        <w:pStyle w:val="Heading1"/>
        <w:keepNext w:val="0"/>
        <w:widowControl w:val="0"/>
        <w:numPr>
          <w:ilvl w:val="1"/>
          <w:numId w:val="6"/>
        </w:numPr>
        <w:spacing w:before="0" w:after="0"/>
        <w:ind w:left="1276" w:hanging="425"/>
        <w:jc w:val="both"/>
        <w:rPr>
          <w:rFonts w:asciiTheme="majorBidi" w:hAnsiTheme="majorBidi" w:cstheme="majorBidi"/>
          <w:lang w:eastAsia="he-IL"/>
        </w:rPr>
      </w:pPr>
      <w:proofErr w:type="spellStart"/>
      <w:r>
        <w:rPr>
          <w:rFonts w:asciiTheme="majorBidi" w:hAnsiTheme="majorBidi" w:cstheme="majorBidi"/>
          <w:b w:val="0"/>
          <w:bCs w:val="0"/>
          <w:u w:val="none"/>
          <w:lang w:eastAsia="he-IL"/>
        </w:rPr>
        <w:t>Finq</w:t>
      </w:r>
      <w:proofErr w:type="spellEnd"/>
      <w:r w:rsidR="002C7995" w:rsidRPr="00F970AC">
        <w:rPr>
          <w:rFonts w:asciiTheme="majorBidi" w:hAnsiTheme="majorBidi" w:cstheme="majorBidi"/>
          <w:b w:val="0"/>
          <w:bCs w:val="0"/>
          <w:u w:val="none"/>
          <w:lang w:eastAsia="he-IL"/>
        </w:rPr>
        <w:t xml:space="preserve"> reserves the right to adopt an alternative compliance standard to the SCCs for the lawful transfer of Personal Data, provided it is recognized under Data Protection Law. </w:t>
      </w:r>
      <w:proofErr w:type="spellStart"/>
      <w:r>
        <w:rPr>
          <w:rFonts w:asciiTheme="majorBidi" w:hAnsiTheme="majorBidi" w:cstheme="majorBidi"/>
          <w:b w:val="0"/>
          <w:bCs w:val="0"/>
          <w:u w:val="none"/>
          <w:lang w:eastAsia="he-IL"/>
        </w:rPr>
        <w:t>Finq</w:t>
      </w:r>
      <w:proofErr w:type="spellEnd"/>
      <w:r w:rsidR="002C7995" w:rsidRPr="00F970AC">
        <w:rPr>
          <w:rFonts w:asciiTheme="majorBidi" w:hAnsiTheme="majorBidi" w:cstheme="majorBidi"/>
          <w:b w:val="0"/>
          <w:bCs w:val="0"/>
          <w:u w:val="none"/>
          <w:lang w:eastAsia="he-IL"/>
        </w:rPr>
        <w:t xml:space="preserve"> will provide 30 days’ advance notice of its adoption of an alternative compliance standard.</w:t>
      </w:r>
    </w:p>
    <w:p w14:paraId="1C6DB225" w14:textId="3E8D6888" w:rsidR="00052829" w:rsidRPr="00E72828" w:rsidRDefault="00052829" w:rsidP="002C7995">
      <w:pPr>
        <w:widowControl w:val="0"/>
        <w:numPr>
          <w:ilvl w:val="0"/>
          <w:numId w:val="6"/>
        </w:numPr>
        <w:tabs>
          <w:tab w:val="left" w:pos="840"/>
        </w:tabs>
        <w:autoSpaceDE w:val="0"/>
        <w:autoSpaceDN w:val="0"/>
        <w:bidi w:val="0"/>
        <w:spacing w:line="260" w:lineRule="exact"/>
        <w:ind w:left="840" w:hanging="361"/>
        <w:jc w:val="both"/>
        <w:rPr>
          <w:rFonts w:asciiTheme="majorBidi" w:hAnsiTheme="majorBidi" w:cstheme="majorBidi"/>
          <w:sz w:val="22"/>
          <w:szCs w:val="22"/>
        </w:rPr>
      </w:pPr>
      <w:r w:rsidRPr="005A3798">
        <w:rPr>
          <w:rFonts w:asciiTheme="majorBidi" w:hAnsiTheme="majorBidi" w:cstheme="majorBidi"/>
          <w:b/>
          <w:sz w:val="22"/>
          <w:szCs w:val="22"/>
          <w:u w:val="single"/>
        </w:rPr>
        <w:t>Indemnification.</w:t>
      </w:r>
      <w:r w:rsidRPr="00E72828">
        <w:rPr>
          <w:rFonts w:asciiTheme="majorBidi" w:hAnsiTheme="majorBidi" w:cstheme="majorBidi"/>
          <w:b/>
          <w:sz w:val="22"/>
          <w:szCs w:val="22"/>
        </w:rPr>
        <w:t xml:space="preserve"> </w:t>
      </w:r>
      <w:r w:rsidRPr="00E72828">
        <w:rPr>
          <w:rFonts w:asciiTheme="majorBidi" w:hAnsiTheme="majorBidi" w:cstheme="majorBidi"/>
          <w:sz w:val="22"/>
          <w:szCs w:val="22"/>
        </w:rPr>
        <w:t xml:space="preserve">Service Provider shall indemnify, defend, and hold harmless </w:t>
      </w:r>
      <w:proofErr w:type="spellStart"/>
      <w:r w:rsidR="006A213B">
        <w:rPr>
          <w:rFonts w:asciiTheme="majorBidi" w:hAnsiTheme="majorBidi" w:cstheme="majorBidi"/>
          <w:sz w:val="22"/>
          <w:szCs w:val="22"/>
        </w:rPr>
        <w:t>Finq</w:t>
      </w:r>
      <w:proofErr w:type="spellEnd"/>
      <w:r w:rsidRPr="00E72828">
        <w:rPr>
          <w:rFonts w:asciiTheme="majorBidi" w:hAnsiTheme="majorBidi" w:cstheme="majorBidi"/>
          <w:sz w:val="22"/>
          <w:szCs w:val="22"/>
        </w:rPr>
        <w:t>, its Affiliates and its and their officers, directors, employees, agents, and contractors from and against any liabilities, losses, damages, demands, claims and actions (including any administrative actions brought by or</w:t>
      </w:r>
      <w:r w:rsidRPr="00E72828">
        <w:rPr>
          <w:rFonts w:asciiTheme="majorBidi" w:hAnsiTheme="majorBidi" w:cstheme="majorBidi"/>
          <w:spacing w:val="-11"/>
          <w:sz w:val="22"/>
          <w:szCs w:val="22"/>
        </w:rPr>
        <w:t xml:space="preserve"> </w:t>
      </w:r>
      <w:r w:rsidRPr="00E72828">
        <w:rPr>
          <w:rFonts w:asciiTheme="majorBidi" w:hAnsiTheme="majorBidi" w:cstheme="majorBidi"/>
          <w:sz w:val="22"/>
          <w:szCs w:val="22"/>
        </w:rPr>
        <w:t>fines</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imposed</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by</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any</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data</w:t>
      </w:r>
      <w:r w:rsidRPr="00E72828">
        <w:rPr>
          <w:rFonts w:asciiTheme="majorBidi" w:hAnsiTheme="majorBidi" w:cstheme="majorBidi"/>
          <w:spacing w:val="-12"/>
          <w:sz w:val="22"/>
          <w:szCs w:val="22"/>
        </w:rPr>
        <w:t xml:space="preserve"> </w:t>
      </w:r>
      <w:r w:rsidRPr="00E72828">
        <w:rPr>
          <w:rFonts w:asciiTheme="majorBidi" w:hAnsiTheme="majorBidi" w:cstheme="majorBidi"/>
          <w:sz w:val="22"/>
          <w:szCs w:val="22"/>
        </w:rPr>
        <w:t>protection</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authority)</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arising</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from</w:t>
      </w:r>
      <w:r w:rsidRPr="00E72828">
        <w:rPr>
          <w:rFonts w:asciiTheme="majorBidi" w:hAnsiTheme="majorBidi" w:cstheme="majorBidi"/>
          <w:spacing w:val="-12"/>
          <w:sz w:val="22"/>
          <w:szCs w:val="22"/>
        </w:rPr>
        <w:t xml:space="preserve"> </w:t>
      </w:r>
      <w:r w:rsidRPr="00E72828">
        <w:rPr>
          <w:rFonts w:asciiTheme="majorBidi" w:hAnsiTheme="majorBidi" w:cstheme="majorBidi"/>
          <w:sz w:val="22"/>
          <w:szCs w:val="22"/>
        </w:rPr>
        <w:t>or</w:t>
      </w:r>
      <w:r w:rsidRPr="00E72828">
        <w:rPr>
          <w:rFonts w:asciiTheme="majorBidi" w:hAnsiTheme="majorBidi" w:cstheme="majorBidi"/>
          <w:spacing w:val="-11"/>
          <w:sz w:val="22"/>
          <w:szCs w:val="22"/>
        </w:rPr>
        <w:t xml:space="preserve"> </w:t>
      </w:r>
      <w:r w:rsidRPr="00E72828">
        <w:rPr>
          <w:rFonts w:asciiTheme="majorBidi" w:hAnsiTheme="majorBidi" w:cstheme="majorBidi"/>
          <w:sz w:val="22"/>
          <w:szCs w:val="22"/>
        </w:rPr>
        <w:t>relating</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to</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any</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failure</w:t>
      </w:r>
      <w:r w:rsidRPr="00E72828">
        <w:rPr>
          <w:rFonts w:asciiTheme="majorBidi" w:hAnsiTheme="majorBidi" w:cstheme="majorBidi"/>
          <w:spacing w:val="-15"/>
          <w:sz w:val="22"/>
          <w:szCs w:val="22"/>
        </w:rPr>
        <w:t xml:space="preserve"> </w:t>
      </w:r>
      <w:r w:rsidRPr="00E72828">
        <w:rPr>
          <w:rFonts w:asciiTheme="majorBidi" w:hAnsiTheme="majorBidi" w:cstheme="majorBidi"/>
          <w:sz w:val="22"/>
          <w:szCs w:val="22"/>
        </w:rPr>
        <w:t>by</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Service</w:t>
      </w:r>
      <w:r w:rsidRPr="00E72828">
        <w:rPr>
          <w:rFonts w:asciiTheme="majorBidi" w:hAnsiTheme="majorBidi" w:cstheme="majorBidi"/>
          <w:spacing w:val="-12"/>
          <w:sz w:val="22"/>
          <w:szCs w:val="22"/>
        </w:rPr>
        <w:t xml:space="preserve"> </w:t>
      </w:r>
      <w:r w:rsidRPr="00E72828">
        <w:rPr>
          <w:rFonts w:asciiTheme="majorBidi" w:hAnsiTheme="majorBidi" w:cstheme="majorBidi"/>
          <w:sz w:val="22"/>
          <w:szCs w:val="22"/>
        </w:rPr>
        <w:t>Provider or</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any</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of</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its</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Sub</w:t>
      </w:r>
      <w:r w:rsidR="005F78E9">
        <w:rPr>
          <w:rFonts w:asciiTheme="majorBidi" w:hAnsiTheme="majorBidi" w:cstheme="majorBidi"/>
          <w:sz w:val="22"/>
          <w:szCs w:val="22"/>
        </w:rPr>
        <w:t>-</w:t>
      </w:r>
      <w:r w:rsidRPr="00E72828">
        <w:rPr>
          <w:rFonts w:asciiTheme="majorBidi" w:hAnsiTheme="majorBidi" w:cstheme="majorBidi"/>
          <w:sz w:val="22"/>
          <w:szCs w:val="22"/>
        </w:rPr>
        <w:t>processors</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to</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comply</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with</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the</w:t>
      </w:r>
      <w:r w:rsidRPr="00E72828">
        <w:rPr>
          <w:rFonts w:asciiTheme="majorBidi" w:hAnsiTheme="majorBidi" w:cstheme="majorBidi"/>
          <w:spacing w:val="-11"/>
          <w:sz w:val="22"/>
          <w:szCs w:val="22"/>
        </w:rPr>
        <w:t xml:space="preserve"> </w:t>
      </w:r>
      <w:r w:rsidRPr="00E72828">
        <w:rPr>
          <w:rFonts w:asciiTheme="majorBidi" w:hAnsiTheme="majorBidi" w:cstheme="majorBidi"/>
          <w:sz w:val="22"/>
          <w:szCs w:val="22"/>
        </w:rPr>
        <w:t>terms</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of</w:t>
      </w:r>
      <w:r w:rsidRPr="00E72828">
        <w:rPr>
          <w:rFonts w:asciiTheme="majorBidi" w:hAnsiTheme="majorBidi" w:cstheme="majorBidi"/>
          <w:spacing w:val="-15"/>
          <w:sz w:val="22"/>
          <w:szCs w:val="22"/>
        </w:rPr>
        <w:t xml:space="preserve"> </w:t>
      </w:r>
      <w:r w:rsidRPr="00E72828">
        <w:rPr>
          <w:rFonts w:asciiTheme="majorBidi" w:hAnsiTheme="majorBidi" w:cstheme="majorBidi"/>
          <w:sz w:val="22"/>
          <w:szCs w:val="22"/>
        </w:rPr>
        <w:t>this</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DPA.</w:t>
      </w:r>
      <w:r w:rsidRPr="00E72828">
        <w:rPr>
          <w:rFonts w:asciiTheme="majorBidi" w:hAnsiTheme="majorBidi" w:cstheme="majorBidi"/>
          <w:spacing w:val="-12"/>
          <w:sz w:val="22"/>
          <w:szCs w:val="22"/>
        </w:rPr>
        <w:t xml:space="preserve"> </w:t>
      </w:r>
      <w:bookmarkStart w:id="8" w:name="_Hlk94610576"/>
    </w:p>
    <w:bookmarkEnd w:id="8"/>
    <w:p w14:paraId="3757FAE7" w14:textId="51EFFD66" w:rsidR="00052829" w:rsidRPr="00E72828" w:rsidRDefault="00052829" w:rsidP="005A3798">
      <w:pPr>
        <w:widowControl w:val="0"/>
        <w:numPr>
          <w:ilvl w:val="0"/>
          <w:numId w:val="6"/>
        </w:numPr>
        <w:tabs>
          <w:tab w:val="left" w:pos="840"/>
        </w:tabs>
        <w:autoSpaceDE w:val="0"/>
        <w:autoSpaceDN w:val="0"/>
        <w:bidi w:val="0"/>
        <w:spacing w:line="260" w:lineRule="exact"/>
        <w:ind w:left="840" w:hanging="361"/>
        <w:jc w:val="both"/>
        <w:rPr>
          <w:rFonts w:asciiTheme="majorBidi" w:hAnsiTheme="majorBidi" w:cstheme="majorBidi"/>
          <w:sz w:val="22"/>
          <w:szCs w:val="22"/>
        </w:rPr>
      </w:pPr>
      <w:r w:rsidRPr="005A3798">
        <w:rPr>
          <w:rFonts w:asciiTheme="majorBidi" w:hAnsiTheme="majorBidi" w:cstheme="majorBidi"/>
          <w:b/>
          <w:sz w:val="22"/>
          <w:szCs w:val="22"/>
          <w:u w:val="single"/>
        </w:rPr>
        <w:t>Hierarchy of Agreements.</w:t>
      </w:r>
      <w:r w:rsidRPr="00E72828">
        <w:rPr>
          <w:rFonts w:asciiTheme="majorBidi" w:hAnsiTheme="majorBidi" w:cstheme="majorBidi"/>
          <w:b/>
          <w:sz w:val="22"/>
          <w:szCs w:val="22"/>
        </w:rPr>
        <w:t xml:space="preserve"> </w:t>
      </w:r>
      <w:r w:rsidRPr="00E72828">
        <w:rPr>
          <w:rFonts w:asciiTheme="majorBidi" w:hAnsiTheme="majorBidi" w:cstheme="majorBidi"/>
          <w:sz w:val="22"/>
          <w:szCs w:val="22"/>
        </w:rPr>
        <w:t xml:space="preserve">Nothing in the Agreement shall be deemed to limit </w:t>
      </w:r>
      <w:proofErr w:type="spellStart"/>
      <w:r w:rsidR="006A213B">
        <w:rPr>
          <w:rFonts w:asciiTheme="majorBidi" w:hAnsiTheme="majorBidi" w:cstheme="majorBidi"/>
          <w:sz w:val="22"/>
          <w:szCs w:val="22"/>
        </w:rPr>
        <w:t>Finq</w:t>
      </w:r>
      <w:r w:rsidRPr="00E72828">
        <w:rPr>
          <w:rFonts w:asciiTheme="majorBidi" w:hAnsiTheme="majorBidi" w:cstheme="majorBidi"/>
          <w:sz w:val="22"/>
          <w:szCs w:val="22"/>
        </w:rPr>
        <w:t>’s</w:t>
      </w:r>
      <w:proofErr w:type="spellEnd"/>
      <w:r w:rsidRPr="00E72828">
        <w:rPr>
          <w:rFonts w:asciiTheme="majorBidi" w:hAnsiTheme="majorBidi" w:cstheme="majorBidi"/>
          <w:sz w:val="22"/>
          <w:szCs w:val="22"/>
        </w:rPr>
        <w:t xml:space="preserve"> rights or </w:t>
      </w:r>
      <w:r w:rsidRPr="00E72828">
        <w:rPr>
          <w:rFonts w:asciiTheme="majorBidi" w:hAnsiTheme="majorBidi" w:cstheme="majorBidi"/>
          <w:sz w:val="22"/>
          <w:szCs w:val="22"/>
        </w:rPr>
        <w:lastRenderedPageBreak/>
        <w:t>Service Provider’s obligations under this Agreement or limit Service Provider’s liability arising from</w:t>
      </w:r>
      <w:r w:rsidRPr="00E72828">
        <w:rPr>
          <w:rFonts w:asciiTheme="majorBidi" w:hAnsiTheme="majorBidi" w:cstheme="majorBidi"/>
          <w:spacing w:val="-31"/>
          <w:sz w:val="22"/>
          <w:szCs w:val="22"/>
        </w:rPr>
        <w:t xml:space="preserve"> </w:t>
      </w:r>
      <w:r w:rsidRPr="00E72828">
        <w:rPr>
          <w:rFonts w:asciiTheme="majorBidi" w:hAnsiTheme="majorBidi" w:cstheme="majorBidi"/>
          <w:sz w:val="22"/>
          <w:szCs w:val="22"/>
        </w:rPr>
        <w:t>or relating</w:t>
      </w:r>
      <w:r w:rsidRPr="00E72828">
        <w:rPr>
          <w:rFonts w:asciiTheme="majorBidi" w:hAnsiTheme="majorBidi" w:cstheme="majorBidi"/>
          <w:spacing w:val="-4"/>
          <w:sz w:val="22"/>
          <w:szCs w:val="22"/>
        </w:rPr>
        <w:t xml:space="preserve"> </w:t>
      </w:r>
      <w:r w:rsidRPr="00E72828">
        <w:rPr>
          <w:rFonts w:asciiTheme="majorBidi" w:hAnsiTheme="majorBidi" w:cstheme="majorBidi"/>
          <w:sz w:val="22"/>
          <w:szCs w:val="22"/>
        </w:rPr>
        <w:t>to</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Service</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Provider’s</w:t>
      </w:r>
      <w:r w:rsidRPr="00E72828">
        <w:rPr>
          <w:rFonts w:asciiTheme="majorBidi" w:hAnsiTheme="majorBidi" w:cstheme="majorBidi"/>
          <w:spacing w:val="-3"/>
          <w:sz w:val="22"/>
          <w:szCs w:val="22"/>
        </w:rPr>
        <w:t xml:space="preserve"> </w:t>
      </w:r>
      <w:r w:rsidRPr="00E72828">
        <w:rPr>
          <w:rFonts w:asciiTheme="majorBidi" w:hAnsiTheme="majorBidi" w:cstheme="majorBidi"/>
          <w:sz w:val="22"/>
          <w:szCs w:val="22"/>
        </w:rPr>
        <w:t>obligations</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under</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this</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DPA.</w:t>
      </w:r>
      <w:r w:rsidRPr="00E72828">
        <w:rPr>
          <w:rFonts w:asciiTheme="majorBidi" w:hAnsiTheme="majorBidi" w:cstheme="majorBidi"/>
          <w:spacing w:val="-1"/>
          <w:sz w:val="22"/>
          <w:szCs w:val="22"/>
        </w:rPr>
        <w:t xml:space="preserve"> </w:t>
      </w:r>
      <w:r w:rsidRPr="00E72828">
        <w:rPr>
          <w:rFonts w:asciiTheme="majorBidi" w:hAnsiTheme="majorBidi" w:cstheme="majorBidi"/>
          <w:sz w:val="22"/>
          <w:szCs w:val="22"/>
        </w:rPr>
        <w:t>In</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the</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event</w:t>
      </w:r>
      <w:r w:rsidRPr="00E72828">
        <w:rPr>
          <w:rFonts w:asciiTheme="majorBidi" w:hAnsiTheme="majorBidi" w:cstheme="majorBidi"/>
          <w:spacing w:val="-7"/>
          <w:sz w:val="22"/>
          <w:szCs w:val="22"/>
        </w:rPr>
        <w:t xml:space="preserve"> </w:t>
      </w:r>
      <w:r w:rsidRPr="00E72828">
        <w:rPr>
          <w:rFonts w:asciiTheme="majorBidi" w:hAnsiTheme="majorBidi" w:cstheme="majorBidi"/>
          <w:sz w:val="22"/>
          <w:szCs w:val="22"/>
        </w:rPr>
        <w:t>of</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a</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conflict</w:t>
      </w:r>
      <w:r w:rsidRPr="00E72828">
        <w:rPr>
          <w:rFonts w:asciiTheme="majorBidi" w:hAnsiTheme="majorBidi" w:cstheme="majorBidi"/>
          <w:spacing w:val="-7"/>
          <w:sz w:val="22"/>
          <w:szCs w:val="22"/>
        </w:rPr>
        <w:t xml:space="preserve"> </w:t>
      </w:r>
      <w:r w:rsidRPr="00E72828">
        <w:rPr>
          <w:rFonts w:asciiTheme="majorBidi" w:hAnsiTheme="majorBidi" w:cstheme="majorBidi"/>
          <w:sz w:val="22"/>
          <w:szCs w:val="22"/>
        </w:rPr>
        <w:t>between</w:t>
      </w:r>
      <w:r w:rsidRPr="00E72828">
        <w:rPr>
          <w:rFonts w:asciiTheme="majorBidi" w:hAnsiTheme="majorBidi" w:cstheme="majorBidi"/>
          <w:spacing w:val="-4"/>
          <w:sz w:val="22"/>
          <w:szCs w:val="22"/>
        </w:rPr>
        <w:t xml:space="preserve"> </w:t>
      </w:r>
      <w:r w:rsidRPr="00E72828">
        <w:rPr>
          <w:rFonts w:asciiTheme="majorBidi" w:hAnsiTheme="majorBidi" w:cstheme="majorBidi"/>
          <w:sz w:val="22"/>
          <w:szCs w:val="22"/>
        </w:rPr>
        <w:t>the</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Agreement and</w:t>
      </w:r>
      <w:r w:rsidRPr="00E72828">
        <w:rPr>
          <w:rFonts w:asciiTheme="majorBidi" w:hAnsiTheme="majorBidi" w:cstheme="majorBidi"/>
          <w:spacing w:val="-4"/>
          <w:sz w:val="22"/>
          <w:szCs w:val="22"/>
        </w:rPr>
        <w:t xml:space="preserve"> </w:t>
      </w:r>
      <w:r w:rsidRPr="00E72828">
        <w:rPr>
          <w:rFonts w:asciiTheme="majorBidi" w:hAnsiTheme="majorBidi" w:cstheme="majorBidi"/>
          <w:sz w:val="22"/>
          <w:szCs w:val="22"/>
        </w:rPr>
        <w:t>this</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DPA,</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the</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terms</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of</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this</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DPA</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shall</w:t>
      </w:r>
      <w:r w:rsidRPr="00E72828">
        <w:rPr>
          <w:rFonts w:asciiTheme="majorBidi" w:hAnsiTheme="majorBidi" w:cstheme="majorBidi"/>
          <w:spacing w:val="-2"/>
          <w:sz w:val="22"/>
          <w:szCs w:val="22"/>
        </w:rPr>
        <w:t xml:space="preserve"> </w:t>
      </w:r>
      <w:r w:rsidRPr="00E72828">
        <w:rPr>
          <w:rFonts w:asciiTheme="majorBidi" w:hAnsiTheme="majorBidi" w:cstheme="majorBidi"/>
          <w:sz w:val="22"/>
          <w:szCs w:val="22"/>
        </w:rPr>
        <w:t>control.</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In</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the</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event</w:t>
      </w:r>
      <w:r w:rsidRPr="00E72828">
        <w:rPr>
          <w:rFonts w:asciiTheme="majorBidi" w:hAnsiTheme="majorBidi" w:cstheme="majorBidi"/>
          <w:spacing w:val="-3"/>
          <w:sz w:val="22"/>
          <w:szCs w:val="22"/>
        </w:rPr>
        <w:t xml:space="preserve"> </w:t>
      </w:r>
      <w:r w:rsidRPr="00E72828">
        <w:rPr>
          <w:rFonts w:asciiTheme="majorBidi" w:hAnsiTheme="majorBidi" w:cstheme="majorBidi"/>
          <w:sz w:val="22"/>
          <w:szCs w:val="22"/>
        </w:rPr>
        <w:t>of</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a</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conflict</w:t>
      </w:r>
      <w:r w:rsidRPr="00E72828">
        <w:rPr>
          <w:rFonts w:asciiTheme="majorBidi" w:hAnsiTheme="majorBidi" w:cstheme="majorBidi"/>
          <w:spacing w:val="-3"/>
          <w:sz w:val="22"/>
          <w:szCs w:val="22"/>
        </w:rPr>
        <w:t xml:space="preserve"> </w:t>
      </w:r>
      <w:r w:rsidRPr="00E72828">
        <w:rPr>
          <w:rFonts w:asciiTheme="majorBidi" w:hAnsiTheme="majorBidi" w:cstheme="majorBidi"/>
          <w:sz w:val="22"/>
          <w:szCs w:val="22"/>
        </w:rPr>
        <w:t>between</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the</w:t>
      </w:r>
      <w:r w:rsidRPr="00E72828">
        <w:rPr>
          <w:rFonts w:asciiTheme="majorBidi" w:hAnsiTheme="majorBidi" w:cstheme="majorBidi"/>
          <w:spacing w:val="-10"/>
          <w:sz w:val="22"/>
          <w:szCs w:val="22"/>
        </w:rPr>
        <w:t xml:space="preserve"> </w:t>
      </w:r>
      <w:r w:rsidR="00F72509">
        <w:rPr>
          <w:rFonts w:asciiTheme="majorBidi" w:hAnsiTheme="majorBidi" w:cstheme="majorBidi"/>
          <w:sz w:val="22"/>
          <w:szCs w:val="22"/>
        </w:rPr>
        <w:t>SCC’s</w:t>
      </w:r>
      <w:r w:rsidRPr="00E72828">
        <w:rPr>
          <w:rFonts w:asciiTheme="majorBidi" w:hAnsiTheme="majorBidi" w:cstheme="majorBidi"/>
          <w:spacing w:val="-7"/>
          <w:sz w:val="22"/>
          <w:szCs w:val="22"/>
        </w:rPr>
        <w:t xml:space="preserve"> </w:t>
      </w:r>
      <w:r w:rsidRPr="00E72828">
        <w:rPr>
          <w:rFonts w:asciiTheme="majorBidi" w:hAnsiTheme="majorBidi" w:cstheme="majorBidi"/>
          <w:sz w:val="22"/>
          <w:szCs w:val="22"/>
        </w:rPr>
        <w:t xml:space="preserve">and this DPA and/or the Agreement, the </w:t>
      </w:r>
      <w:proofErr w:type="gramStart"/>
      <w:r w:rsidR="00F72509">
        <w:rPr>
          <w:rFonts w:asciiTheme="majorBidi" w:hAnsiTheme="majorBidi" w:cstheme="majorBidi"/>
          <w:sz w:val="22"/>
          <w:szCs w:val="22"/>
        </w:rPr>
        <w:t>SCC’s</w:t>
      </w:r>
      <w:proofErr w:type="gramEnd"/>
      <w:r w:rsidR="00F72509">
        <w:rPr>
          <w:rFonts w:asciiTheme="majorBidi" w:hAnsiTheme="majorBidi" w:cstheme="majorBidi"/>
          <w:sz w:val="22"/>
          <w:szCs w:val="22"/>
        </w:rPr>
        <w:t xml:space="preserve"> </w:t>
      </w:r>
      <w:r w:rsidRPr="00E72828">
        <w:rPr>
          <w:rFonts w:asciiTheme="majorBidi" w:hAnsiTheme="majorBidi" w:cstheme="majorBidi"/>
          <w:sz w:val="22"/>
          <w:szCs w:val="22"/>
        </w:rPr>
        <w:t>shall</w:t>
      </w:r>
      <w:r w:rsidRPr="00E72828">
        <w:rPr>
          <w:rFonts w:asciiTheme="majorBidi" w:hAnsiTheme="majorBidi" w:cstheme="majorBidi"/>
          <w:spacing w:val="-3"/>
          <w:sz w:val="22"/>
          <w:szCs w:val="22"/>
        </w:rPr>
        <w:t xml:space="preserve"> </w:t>
      </w:r>
      <w:r w:rsidRPr="00E72828">
        <w:rPr>
          <w:rFonts w:asciiTheme="majorBidi" w:hAnsiTheme="majorBidi" w:cstheme="majorBidi"/>
          <w:sz w:val="22"/>
          <w:szCs w:val="22"/>
        </w:rPr>
        <w:t>control.</w:t>
      </w:r>
    </w:p>
    <w:p w14:paraId="45413201" w14:textId="00F68F4D" w:rsidR="00052829" w:rsidRPr="00E72828" w:rsidRDefault="006A213B" w:rsidP="005A3798">
      <w:pPr>
        <w:widowControl w:val="0"/>
        <w:numPr>
          <w:ilvl w:val="0"/>
          <w:numId w:val="6"/>
        </w:numPr>
        <w:tabs>
          <w:tab w:val="left" w:pos="840"/>
        </w:tabs>
        <w:autoSpaceDE w:val="0"/>
        <w:autoSpaceDN w:val="0"/>
        <w:bidi w:val="0"/>
        <w:spacing w:line="260" w:lineRule="exact"/>
        <w:ind w:left="840" w:hanging="361"/>
        <w:jc w:val="both"/>
        <w:rPr>
          <w:rFonts w:asciiTheme="majorBidi" w:hAnsiTheme="majorBidi" w:cstheme="majorBidi"/>
          <w:sz w:val="22"/>
          <w:szCs w:val="22"/>
        </w:rPr>
      </w:pPr>
      <w:proofErr w:type="spellStart"/>
      <w:r>
        <w:rPr>
          <w:rFonts w:asciiTheme="majorBidi" w:hAnsiTheme="majorBidi" w:cstheme="majorBidi"/>
          <w:b/>
          <w:sz w:val="22"/>
          <w:szCs w:val="22"/>
          <w:u w:val="single"/>
        </w:rPr>
        <w:t>Finq</w:t>
      </w:r>
      <w:proofErr w:type="spellEnd"/>
      <w:r w:rsidR="00052829" w:rsidRPr="005A3798">
        <w:rPr>
          <w:rFonts w:asciiTheme="majorBidi" w:hAnsiTheme="majorBidi" w:cstheme="majorBidi"/>
          <w:b/>
          <w:sz w:val="22"/>
          <w:szCs w:val="22"/>
          <w:u w:val="single"/>
        </w:rPr>
        <w:t xml:space="preserve"> Affiliates.</w:t>
      </w:r>
      <w:r w:rsidR="00052829" w:rsidRPr="00E72828">
        <w:rPr>
          <w:rFonts w:asciiTheme="majorBidi" w:hAnsiTheme="majorBidi" w:cstheme="majorBidi"/>
          <w:b/>
          <w:sz w:val="22"/>
          <w:szCs w:val="22"/>
        </w:rPr>
        <w:t xml:space="preserve"> </w:t>
      </w:r>
      <w:r w:rsidR="00052829" w:rsidRPr="00E72828">
        <w:rPr>
          <w:rFonts w:asciiTheme="majorBidi" w:hAnsiTheme="majorBidi" w:cstheme="majorBidi"/>
          <w:sz w:val="22"/>
          <w:szCs w:val="22"/>
        </w:rPr>
        <w:t xml:space="preserve">Each </w:t>
      </w:r>
      <w:proofErr w:type="spellStart"/>
      <w:r>
        <w:rPr>
          <w:rFonts w:asciiTheme="majorBidi" w:hAnsiTheme="majorBidi" w:cstheme="majorBidi"/>
          <w:sz w:val="22"/>
          <w:szCs w:val="22"/>
        </w:rPr>
        <w:t>Finq</w:t>
      </w:r>
      <w:proofErr w:type="spellEnd"/>
      <w:r w:rsidR="00052829" w:rsidRPr="00E72828">
        <w:rPr>
          <w:rFonts w:asciiTheme="majorBidi" w:hAnsiTheme="majorBidi" w:cstheme="majorBidi"/>
          <w:sz w:val="22"/>
          <w:szCs w:val="22"/>
        </w:rPr>
        <w:t xml:space="preserve"> Affiliate that will receive or use Services under the Agreement shall</w:t>
      </w:r>
      <w:r w:rsidR="00052829" w:rsidRPr="00E72828">
        <w:rPr>
          <w:rFonts w:asciiTheme="majorBidi" w:hAnsiTheme="majorBidi" w:cstheme="majorBidi"/>
          <w:spacing w:val="-8"/>
          <w:sz w:val="22"/>
          <w:szCs w:val="22"/>
        </w:rPr>
        <w:t xml:space="preserve"> </w:t>
      </w:r>
      <w:r w:rsidR="00052829" w:rsidRPr="00E72828">
        <w:rPr>
          <w:rFonts w:asciiTheme="majorBidi" w:hAnsiTheme="majorBidi" w:cstheme="majorBidi"/>
          <w:sz w:val="22"/>
          <w:szCs w:val="22"/>
        </w:rPr>
        <w:t>be</w:t>
      </w:r>
      <w:r w:rsidR="00052829" w:rsidRPr="00E72828">
        <w:rPr>
          <w:rFonts w:asciiTheme="majorBidi" w:hAnsiTheme="majorBidi" w:cstheme="majorBidi"/>
          <w:spacing w:val="-8"/>
          <w:sz w:val="22"/>
          <w:szCs w:val="22"/>
        </w:rPr>
        <w:t xml:space="preserve"> </w:t>
      </w:r>
      <w:r w:rsidR="00052829" w:rsidRPr="00E72828">
        <w:rPr>
          <w:rFonts w:asciiTheme="majorBidi" w:hAnsiTheme="majorBidi" w:cstheme="majorBidi"/>
          <w:sz w:val="22"/>
          <w:szCs w:val="22"/>
        </w:rPr>
        <w:t>entitled</w:t>
      </w:r>
      <w:r w:rsidR="00052829" w:rsidRPr="00E72828">
        <w:rPr>
          <w:rFonts w:asciiTheme="majorBidi" w:hAnsiTheme="majorBidi" w:cstheme="majorBidi"/>
          <w:spacing w:val="-9"/>
          <w:sz w:val="22"/>
          <w:szCs w:val="22"/>
        </w:rPr>
        <w:t xml:space="preserve"> </w:t>
      </w:r>
      <w:r w:rsidR="00052829" w:rsidRPr="00E72828">
        <w:rPr>
          <w:rFonts w:asciiTheme="majorBidi" w:hAnsiTheme="majorBidi" w:cstheme="majorBidi"/>
          <w:sz w:val="22"/>
          <w:szCs w:val="22"/>
        </w:rPr>
        <w:t>to</w:t>
      </w:r>
      <w:r w:rsidR="00052829" w:rsidRPr="00E72828">
        <w:rPr>
          <w:rFonts w:asciiTheme="majorBidi" w:hAnsiTheme="majorBidi" w:cstheme="majorBidi"/>
          <w:spacing w:val="-9"/>
          <w:sz w:val="22"/>
          <w:szCs w:val="22"/>
        </w:rPr>
        <w:t xml:space="preserve"> </w:t>
      </w:r>
      <w:r w:rsidR="00052829" w:rsidRPr="00E72828">
        <w:rPr>
          <w:rFonts w:asciiTheme="majorBidi" w:hAnsiTheme="majorBidi" w:cstheme="majorBidi"/>
          <w:sz w:val="22"/>
          <w:szCs w:val="22"/>
        </w:rPr>
        <w:t>enforce</w:t>
      </w:r>
      <w:r w:rsidR="00052829" w:rsidRPr="00E72828">
        <w:rPr>
          <w:rFonts w:asciiTheme="majorBidi" w:hAnsiTheme="majorBidi" w:cstheme="majorBidi"/>
          <w:spacing w:val="-7"/>
          <w:sz w:val="22"/>
          <w:szCs w:val="22"/>
        </w:rPr>
        <w:t xml:space="preserve"> </w:t>
      </w:r>
      <w:r w:rsidR="00052829" w:rsidRPr="00E72828">
        <w:rPr>
          <w:rFonts w:asciiTheme="majorBidi" w:hAnsiTheme="majorBidi" w:cstheme="majorBidi"/>
          <w:sz w:val="22"/>
          <w:szCs w:val="22"/>
        </w:rPr>
        <w:t>the</w:t>
      </w:r>
      <w:r w:rsidR="00052829" w:rsidRPr="00E72828">
        <w:rPr>
          <w:rFonts w:asciiTheme="majorBidi" w:hAnsiTheme="majorBidi" w:cstheme="majorBidi"/>
          <w:spacing w:val="-12"/>
          <w:sz w:val="22"/>
          <w:szCs w:val="22"/>
        </w:rPr>
        <w:t xml:space="preserve"> </w:t>
      </w:r>
      <w:r w:rsidR="00052829" w:rsidRPr="00E72828">
        <w:rPr>
          <w:rFonts w:asciiTheme="majorBidi" w:hAnsiTheme="majorBidi" w:cstheme="majorBidi"/>
          <w:sz w:val="22"/>
          <w:szCs w:val="22"/>
        </w:rPr>
        <w:t>terms</w:t>
      </w:r>
      <w:r w:rsidR="00052829" w:rsidRPr="00E72828">
        <w:rPr>
          <w:rFonts w:asciiTheme="majorBidi" w:hAnsiTheme="majorBidi" w:cstheme="majorBidi"/>
          <w:spacing w:val="-9"/>
          <w:sz w:val="22"/>
          <w:szCs w:val="22"/>
        </w:rPr>
        <w:t xml:space="preserve"> </w:t>
      </w:r>
      <w:r w:rsidR="00052829" w:rsidRPr="00E72828">
        <w:rPr>
          <w:rFonts w:asciiTheme="majorBidi" w:hAnsiTheme="majorBidi" w:cstheme="majorBidi"/>
          <w:sz w:val="22"/>
          <w:szCs w:val="22"/>
        </w:rPr>
        <w:t>of</w:t>
      </w:r>
      <w:r w:rsidR="00052829" w:rsidRPr="00E72828">
        <w:rPr>
          <w:rFonts w:asciiTheme="majorBidi" w:hAnsiTheme="majorBidi" w:cstheme="majorBidi"/>
          <w:spacing w:val="-12"/>
          <w:sz w:val="22"/>
          <w:szCs w:val="22"/>
        </w:rPr>
        <w:t xml:space="preserve"> </w:t>
      </w:r>
      <w:r w:rsidR="00052829" w:rsidRPr="00E72828">
        <w:rPr>
          <w:rFonts w:asciiTheme="majorBidi" w:hAnsiTheme="majorBidi" w:cstheme="majorBidi"/>
          <w:sz w:val="22"/>
          <w:szCs w:val="22"/>
        </w:rPr>
        <w:t>this</w:t>
      </w:r>
      <w:r w:rsidR="00052829" w:rsidRPr="00E72828">
        <w:rPr>
          <w:rFonts w:asciiTheme="majorBidi" w:hAnsiTheme="majorBidi" w:cstheme="majorBidi"/>
          <w:spacing w:val="-9"/>
          <w:sz w:val="22"/>
          <w:szCs w:val="22"/>
        </w:rPr>
        <w:t xml:space="preserve"> </w:t>
      </w:r>
      <w:r w:rsidR="00052829" w:rsidRPr="00E72828">
        <w:rPr>
          <w:rFonts w:asciiTheme="majorBidi" w:hAnsiTheme="majorBidi" w:cstheme="majorBidi"/>
          <w:sz w:val="22"/>
          <w:szCs w:val="22"/>
        </w:rPr>
        <w:t>DPA.</w:t>
      </w:r>
      <w:r w:rsidR="00052829" w:rsidRPr="00E72828">
        <w:rPr>
          <w:rFonts w:asciiTheme="majorBidi" w:hAnsiTheme="majorBidi" w:cstheme="majorBidi"/>
          <w:spacing w:val="39"/>
          <w:sz w:val="22"/>
          <w:szCs w:val="22"/>
        </w:rPr>
        <w:t xml:space="preserve"> </w:t>
      </w:r>
      <w:r w:rsidR="00052829" w:rsidRPr="00E72828">
        <w:rPr>
          <w:rFonts w:asciiTheme="majorBidi" w:hAnsiTheme="majorBidi" w:cstheme="majorBidi"/>
          <w:sz w:val="22"/>
          <w:szCs w:val="22"/>
        </w:rPr>
        <w:t>Notwithstanding</w:t>
      </w:r>
      <w:r w:rsidR="00052829" w:rsidRPr="00E72828">
        <w:rPr>
          <w:rFonts w:asciiTheme="majorBidi" w:hAnsiTheme="majorBidi" w:cstheme="majorBidi"/>
          <w:spacing w:val="-10"/>
          <w:sz w:val="22"/>
          <w:szCs w:val="22"/>
        </w:rPr>
        <w:t xml:space="preserve"> </w:t>
      </w:r>
      <w:r w:rsidR="00052829" w:rsidRPr="00E72828">
        <w:rPr>
          <w:rFonts w:asciiTheme="majorBidi" w:hAnsiTheme="majorBidi" w:cstheme="majorBidi"/>
          <w:sz w:val="22"/>
          <w:szCs w:val="22"/>
        </w:rPr>
        <w:t>anything</w:t>
      </w:r>
      <w:r w:rsidR="00052829" w:rsidRPr="00E72828">
        <w:rPr>
          <w:rFonts w:asciiTheme="majorBidi" w:hAnsiTheme="majorBidi" w:cstheme="majorBidi"/>
          <w:spacing w:val="-10"/>
          <w:sz w:val="22"/>
          <w:szCs w:val="22"/>
        </w:rPr>
        <w:t xml:space="preserve"> </w:t>
      </w:r>
      <w:r w:rsidR="00052829" w:rsidRPr="00E72828">
        <w:rPr>
          <w:rFonts w:asciiTheme="majorBidi" w:hAnsiTheme="majorBidi" w:cstheme="majorBidi"/>
          <w:sz w:val="22"/>
          <w:szCs w:val="22"/>
        </w:rPr>
        <w:t>to</w:t>
      </w:r>
      <w:r w:rsidR="00052829" w:rsidRPr="00E72828">
        <w:rPr>
          <w:rFonts w:asciiTheme="majorBidi" w:hAnsiTheme="majorBidi" w:cstheme="majorBidi"/>
          <w:spacing w:val="-14"/>
          <w:sz w:val="22"/>
          <w:szCs w:val="22"/>
        </w:rPr>
        <w:t xml:space="preserve"> </w:t>
      </w:r>
      <w:r w:rsidR="00052829" w:rsidRPr="00E72828">
        <w:rPr>
          <w:rFonts w:asciiTheme="majorBidi" w:hAnsiTheme="majorBidi" w:cstheme="majorBidi"/>
          <w:sz w:val="22"/>
          <w:szCs w:val="22"/>
        </w:rPr>
        <w:t>the</w:t>
      </w:r>
      <w:r w:rsidR="00052829" w:rsidRPr="00E72828">
        <w:rPr>
          <w:rFonts w:asciiTheme="majorBidi" w:hAnsiTheme="majorBidi" w:cstheme="majorBidi"/>
          <w:spacing w:val="-7"/>
          <w:sz w:val="22"/>
          <w:szCs w:val="22"/>
        </w:rPr>
        <w:t xml:space="preserve"> </w:t>
      </w:r>
      <w:r w:rsidR="00052829" w:rsidRPr="00E72828">
        <w:rPr>
          <w:rFonts w:asciiTheme="majorBidi" w:hAnsiTheme="majorBidi" w:cstheme="majorBidi"/>
          <w:sz w:val="22"/>
          <w:szCs w:val="22"/>
        </w:rPr>
        <w:t>contrary,</w:t>
      </w:r>
      <w:r w:rsidR="00052829" w:rsidRPr="00E72828">
        <w:rPr>
          <w:rFonts w:asciiTheme="majorBidi" w:hAnsiTheme="majorBidi" w:cstheme="majorBidi"/>
          <w:spacing w:val="-2"/>
          <w:sz w:val="22"/>
          <w:szCs w:val="22"/>
        </w:rPr>
        <w:t xml:space="preserve"> </w:t>
      </w:r>
      <w:r w:rsidR="00052829" w:rsidRPr="00E72828">
        <w:rPr>
          <w:rFonts w:asciiTheme="majorBidi" w:hAnsiTheme="majorBidi" w:cstheme="majorBidi"/>
          <w:sz w:val="22"/>
          <w:szCs w:val="22"/>
        </w:rPr>
        <w:t>however,</w:t>
      </w:r>
      <w:r w:rsidR="00052829" w:rsidRPr="00E72828">
        <w:rPr>
          <w:rFonts w:asciiTheme="majorBidi" w:hAnsiTheme="majorBidi" w:cstheme="majorBidi"/>
          <w:spacing w:val="-2"/>
          <w:sz w:val="22"/>
          <w:szCs w:val="22"/>
        </w:rPr>
        <w:t xml:space="preserve"> </w:t>
      </w:r>
      <w:r w:rsidR="00052829" w:rsidRPr="00E72828">
        <w:rPr>
          <w:rFonts w:asciiTheme="majorBidi" w:hAnsiTheme="majorBidi" w:cstheme="majorBidi"/>
          <w:sz w:val="22"/>
          <w:szCs w:val="22"/>
        </w:rPr>
        <w:t xml:space="preserve">each </w:t>
      </w:r>
      <w:proofErr w:type="spellStart"/>
      <w:r>
        <w:rPr>
          <w:rFonts w:asciiTheme="majorBidi" w:hAnsiTheme="majorBidi" w:cstheme="majorBidi"/>
          <w:sz w:val="22"/>
          <w:szCs w:val="22"/>
        </w:rPr>
        <w:t>Finq</w:t>
      </w:r>
      <w:proofErr w:type="spellEnd"/>
      <w:r w:rsidR="00052829" w:rsidRPr="00E72828">
        <w:rPr>
          <w:rFonts w:asciiTheme="majorBidi" w:hAnsiTheme="majorBidi" w:cstheme="majorBidi"/>
          <w:sz w:val="22"/>
          <w:szCs w:val="22"/>
        </w:rPr>
        <w:t xml:space="preserve"> Affiliate shall exercise its rights under this DPA through </w:t>
      </w:r>
      <w:proofErr w:type="spellStart"/>
      <w:r>
        <w:rPr>
          <w:rFonts w:asciiTheme="majorBidi" w:hAnsiTheme="majorBidi" w:cstheme="majorBidi"/>
          <w:sz w:val="22"/>
          <w:szCs w:val="22"/>
        </w:rPr>
        <w:t>Finq</w:t>
      </w:r>
      <w:proofErr w:type="spellEnd"/>
      <w:r w:rsidR="00052829" w:rsidRPr="00E72828">
        <w:rPr>
          <w:rFonts w:asciiTheme="majorBidi" w:hAnsiTheme="majorBidi" w:cstheme="majorBidi"/>
          <w:sz w:val="22"/>
          <w:szCs w:val="22"/>
        </w:rPr>
        <w:t>, unless otherwise required by applicable law.</w:t>
      </w:r>
    </w:p>
    <w:p w14:paraId="71283224" w14:textId="316F35E5" w:rsidR="00052829" w:rsidRPr="00E72828" w:rsidRDefault="00052829" w:rsidP="005A3798">
      <w:pPr>
        <w:widowControl w:val="0"/>
        <w:numPr>
          <w:ilvl w:val="0"/>
          <w:numId w:val="6"/>
        </w:numPr>
        <w:tabs>
          <w:tab w:val="left" w:pos="840"/>
        </w:tabs>
        <w:autoSpaceDE w:val="0"/>
        <w:autoSpaceDN w:val="0"/>
        <w:bidi w:val="0"/>
        <w:spacing w:line="260" w:lineRule="exact"/>
        <w:ind w:left="840" w:hanging="361"/>
        <w:jc w:val="both"/>
        <w:rPr>
          <w:rFonts w:asciiTheme="majorBidi" w:hAnsiTheme="majorBidi" w:cstheme="majorBidi"/>
          <w:sz w:val="22"/>
          <w:szCs w:val="22"/>
        </w:rPr>
      </w:pPr>
      <w:r w:rsidRPr="005A3798">
        <w:rPr>
          <w:rFonts w:asciiTheme="majorBidi" w:hAnsiTheme="majorBidi" w:cstheme="majorBidi"/>
          <w:b/>
          <w:sz w:val="22"/>
          <w:szCs w:val="22"/>
          <w:u w:val="single"/>
        </w:rPr>
        <w:t>Survival.</w:t>
      </w:r>
      <w:r w:rsidRPr="00E72828">
        <w:rPr>
          <w:rFonts w:asciiTheme="majorBidi" w:hAnsiTheme="majorBidi" w:cstheme="majorBidi"/>
          <w:b/>
          <w:spacing w:val="43"/>
          <w:sz w:val="22"/>
          <w:szCs w:val="22"/>
        </w:rPr>
        <w:t xml:space="preserve"> </w:t>
      </w:r>
      <w:r w:rsidRPr="00E72828">
        <w:rPr>
          <w:rFonts w:asciiTheme="majorBidi" w:hAnsiTheme="majorBidi" w:cstheme="majorBidi"/>
          <w:sz w:val="22"/>
          <w:szCs w:val="22"/>
        </w:rPr>
        <w:t>The</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Parties</w:t>
      </w:r>
      <w:r w:rsidR="002073AD">
        <w:rPr>
          <w:rFonts w:asciiTheme="majorBidi" w:hAnsiTheme="majorBidi" w:cstheme="majorBidi"/>
          <w:sz w:val="22"/>
          <w:szCs w:val="22"/>
        </w:rPr>
        <w:t>’</w:t>
      </w:r>
      <w:r w:rsidRPr="00E72828">
        <w:rPr>
          <w:rFonts w:asciiTheme="majorBidi" w:hAnsiTheme="majorBidi" w:cstheme="majorBidi"/>
          <w:spacing w:val="-7"/>
          <w:sz w:val="22"/>
          <w:szCs w:val="22"/>
        </w:rPr>
        <w:t xml:space="preserve"> </w:t>
      </w:r>
      <w:r w:rsidRPr="00E72828">
        <w:rPr>
          <w:rFonts w:asciiTheme="majorBidi" w:hAnsiTheme="majorBidi" w:cstheme="majorBidi"/>
          <w:sz w:val="22"/>
          <w:szCs w:val="22"/>
        </w:rPr>
        <w:t>respective</w:t>
      </w:r>
      <w:r w:rsidRPr="00E72828">
        <w:rPr>
          <w:rFonts w:asciiTheme="majorBidi" w:hAnsiTheme="majorBidi" w:cstheme="majorBidi"/>
          <w:spacing w:val="-5"/>
          <w:sz w:val="22"/>
          <w:szCs w:val="22"/>
        </w:rPr>
        <w:t xml:space="preserve"> </w:t>
      </w:r>
      <w:r w:rsidRPr="00E72828">
        <w:rPr>
          <w:rFonts w:asciiTheme="majorBidi" w:hAnsiTheme="majorBidi" w:cstheme="majorBidi"/>
          <w:sz w:val="22"/>
          <w:szCs w:val="22"/>
        </w:rPr>
        <w:t>rights</w:t>
      </w:r>
      <w:r w:rsidRPr="00E72828">
        <w:rPr>
          <w:rFonts w:asciiTheme="majorBidi" w:hAnsiTheme="majorBidi" w:cstheme="majorBidi"/>
          <w:spacing w:val="-7"/>
          <w:sz w:val="22"/>
          <w:szCs w:val="22"/>
        </w:rPr>
        <w:t xml:space="preserve"> </w:t>
      </w:r>
      <w:r w:rsidRPr="00E72828">
        <w:rPr>
          <w:rFonts w:asciiTheme="majorBidi" w:hAnsiTheme="majorBidi" w:cstheme="majorBidi"/>
          <w:sz w:val="22"/>
          <w:szCs w:val="22"/>
        </w:rPr>
        <w:t>and</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obligations</w:t>
      </w:r>
      <w:r w:rsidRPr="00E72828">
        <w:rPr>
          <w:rFonts w:asciiTheme="majorBidi" w:hAnsiTheme="majorBidi" w:cstheme="majorBidi"/>
          <w:spacing w:val="-12"/>
          <w:sz w:val="22"/>
          <w:szCs w:val="22"/>
        </w:rPr>
        <w:t xml:space="preserve"> </w:t>
      </w:r>
      <w:r w:rsidRPr="00E72828">
        <w:rPr>
          <w:rFonts w:asciiTheme="majorBidi" w:hAnsiTheme="majorBidi" w:cstheme="majorBidi"/>
          <w:sz w:val="22"/>
          <w:szCs w:val="22"/>
        </w:rPr>
        <w:t>under</w:t>
      </w:r>
      <w:r w:rsidRPr="00E72828">
        <w:rPr>
          <w:rFonts w:asciiTheme="majorBidi" w:hAnsiTheme="majorBidi" w:cstheme="majorBidi"/>
          <w:spacing w:val="-4"/>
          <w:sz w:val="22"/>
          <w:szCs w:val="22"/>
        </w:rPr>
        <w:t xml:space="preserve"> </w:t>
      </w:r>
      <w:r w:rsidRPr="00E72828">
        <w:rPr>
          <w:rFonts w:asciiTheme="majorBidi" w:hAnsiTheme="majorBidi" w:cstheme="majorBidi"/>
          <w:sz w:val="22"/>
          <w:szCs w:val="22"/>
        </w:rPr>
        <w:t>this</w:t>
      </w:r>
      <w:r w:rsidRPr="00E72828">
        <w:rPr>
          <w:rFonts w:asciiTheme="majorBidi" w:hAnsiTheme="majorBidi" w:cstheme="majorBidi"/>
          <w:spacing w:val="-7"/>
          <w:sz w:val="22"/>
          <w:szCs w:val="22"/>
        </w:rPr>
        <w:t xml:space="preserve"> </w:t>
      </w:r>
      <w:r w:rsidRPr="00E72828">
        <w:rPr>
          <w:rFonts w:asciiTheme="majorBidi" w:hAnsiTheme="majorBidi" w:cstheme="majorBidi"/>
          <w:sz w:val="22"/>
          <w:szCs w:val="22"/>
        </w:rPr>
        <w:t>DPA</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shall</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survive</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the</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expiration or termination of the</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Agreement.</w:t>
      </w:r>
    </w:p>
    <w:p w14:paraId="2E1890DB" w14:textId="054765A6" w:rsidR="00052829" w:rsidRPr="00E72828" w:rsidRDefault="00052829" w:rsidP="005A3798">
      <w:pPr>
        <w:widowControl w:val="0"/>
        <w:numPr>
          <w:ilvl w:val="0"/>
          <w:numId w:val="6"/>
        </w:numPr>
        <w:tabs>
          <w:tab w:val="left" w:pos="840"/>
        </w:tabs>
        <w:autoSpaceDE w:val="0"/>
        <w:autoSpaceDN w:val="0"/>
        <w:bidi w:val="0"/>
        <w:spacing w:line="260" w:lineRule="exact"/>
        <w:ind w:left="840" w:hanging="361"/>
        <w:jc w:val="both"/>
        <w:rPr>
          <w:rFonts w:asciiTheme="majorBidi" w:hAnsiTheme="majorBidi" w:cstheme="majorBidi"/>
          <w:sz w:val="22"/>
          <w:szCs w:val="22"/>
        </w:rPr>
      </w:pPr>
      <w:r w:rsidRPr="005A3798">
        <w:rPr>
          <w:rFonts w:asciiTheme="majorBidi" w:hAnsiTheme="majorBidi" w:cstheme="majorBidi"/>
          <w:b/>
          <w:sz w:val="22"/>
          <w:szCs w:val="22"/>
          <w:u w:val="single"/>
        </w:rPr>
        <w:t>Compliance-related Amendments.</w:t>
      </w:r>
      <w:r w:rsidRPr="00E72828">
        <w:rPr>
          <w:rFonts w:asciiTheme="majorBidi" w:hAnsiTheme="majorBidi" w:cstheme="majorBidi"/>
          <w:b/>
          <w:sz w:val="22"/>
          <w:szCs w:val="22"/>
        </w:rPr>
        <w:t xml:space="preserve"> </w:t>
      </w:r>
      <w:proofErr w:type="gramStart"/>
      <w:r w:rsidRPr="00E72828">
        <w:rPr>
          <w:rFonts w:asciiTheme="majorBidi" w:hAnsiTheme="majorBidi" w:cstheme="majorBidi"/>
          <w:sz w:val="22"/>
          <w:szCs w:val="22"/>
        </w:rPr>
        <w:t>In the event that</w:t>
      </w:r>
      <w:proofErr w:type="gramEnd"/>
      <w:r w:rsidRPr="00E72828">
        <w:rPr>
          <w:rFonts w:asciiTheme="majorBidi" w:hAnsiTheme="majorBidi" w:cstheme="majorBidi"/>
          <w:sz w:val="22"/>
          <w:szCs w:val="22"/>
        </w:rPr>
        <w:t xml:space="preserve"> </w:t>
      </w:r>
      <w:proofErr w:type="spellStart"/>
      <w:r w:rsidR="006A213B">
        <w:rPr>
          <w:rFonts w:asciiTheme="majorBidi" w:hAnsiTheme="majorBidi" w:cstheme="majorBidi"/>
          <w:sz w:val="22"/>
          <w:szCs w:val="22"/>
        </w:rPr>
        <w:t>Finq</w:t>
      </w:r>
      <w:proofErr w:type="spellEnd"/>
      <w:r w:rsidRPr="00E72828">
        <w:rPr>
          <w:rFonts w:asciiTheme="majorBidi" w:hAnsiTheme="majorBidi" w:cstheme="majorBidi"/>
          <w:sz w:val="22"/>
          <w:szCs w:val="22"/>
        </w:rPr>
        <w:t xml:space="preserve"> reasonably believes that any modifications</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to</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this</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DPA</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are</w:t>
      </w:r>
      <w:r w:rsidRPr="00E72828">
        <w:rPr>
          <w:rFonts w:asciiTheme="majorBidi" w:hAnsiTheme="majorBidi" w:cstheme="majorBidi"/>
          <w:spacing w:val="-11"/>
          <w:sz w:val="22"/>
          <w:szCs w:val="22"/>
        </w:rPr>
        <w:t xml:space="preserve"> </w:t>
      </w:r>
      <w:r w:rsidRPr="00E72828">
        <w:rPr>
          <w:rFonts w:asciiTheme="majorBidi" w:hAnsiTheme="majorBidi" w:cstheme="majorBidi"/>
          <w:sz w:val="22"/>
          <w:szCs w:val="22"/>
        </w:rPr>
        <w:t>required</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to</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comply</w:t>
      </w:r>
      <w:r w:rsidRPr="00E72828">
        <w:rPr>
          <w:rFonts w:asciiTheme="majorBidi" w:hAnsiTheme="majorBidi" w:cstheme="majorBidi"/>
          <w:spacing w:val="-12"/>
          <w:sz w:val="22"/>
          <w:szCs w:val="22"/>
        </w:rPr>
        <w:t xml:space="preserve"> </w:t>
      </w:r>
      <w:r w:rsidRPr="00E72828">
        <w:rPr>
          <w:rFonts w:asciiTheme="majorBidi" w:hAnsiTheme="majorBidi" w:cstheme="majorBidi"/>
          <w:sz w:val="22"/>
          <w:szCs w:val="22"/>
        </w:rPr>
        <w:t>with</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any</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Data</w:t>
      </w:r>
      <w:r w:rsidRPr="00E72828">
        <w:rPr>
          <w:rFonts w:asciiTheme="majorBidi" w:hAnsiTheme="majorBidi" w:cstheme="majorBidi"/>
          <w:spacing w:val="-11"/>
          <w:sz w:val="22"/>
          <w:szCs w:val="22"/>
        </w:rPr>
        <w:t xml:space="preserve"> </w:t>
      </w:r>
      <w:r w:rsidRPr="00E72828">
        <w:rPr>
          <w:rFonts w:asciiTheme="majorBidi" w:hAnsiTheme="majorBidi" w:cstheme="majorBidi"/>
          <w:sz w:val="22"/>
          <w:szCs w:val="22"/>
        </w:rPr>
        <w:t>Protection</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Laws,</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then</w:t>
      </w:r>
      <w:r w:rsidRPr="00E72828">
        <w:rPr>
          <w:rFonts w:asciiTheme="majorBidi" w:hAnsiTheme="majorBidi" w:cstheme="majorBidi"/>
          <w:spacing w:val="-13"/>
          <w:sz w:val="22"/>
          <w:szCs w:val="22"/>
        </w:rPr>
        <w:t xml:space="preserve"> </w:t>
      </w:r>
      <w:proofErr w:type="spellStart"/>
      <w:r w:rsidR="006A213B">
        <w:rPr>
          <w:rFonts w:asciiTheme="majorBidi" w:hAnsiTheme="majorBidi" w:cstheme="majorBidi"/>
          <w:sz w:val="22"/>
          <w:szCs w:val="22"/>
        </w:rPr>
        <w:t>Finq</w:t>
      </w:r>
      <w:proofErr w:type="spellEnd"/>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and</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Service Provider</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shall</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negotiate</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such</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changes</w:t>
      </w:r>
      <w:r w:rsidRPr="00E72828">
        <w:rPr>
          <w:rFonts w:asciiTheme="majorBidi" w:hAnsiTheme="majorBidi" w:cstheme="majorBidi"/>
          <w:spacing w:val="-3"/>
          <w:sz w:val="22"/>
          <w:szCs w:val="22"/>
        </w:rPr>
        <w:t xml:space="preserve"> </w:t>
      </w:r>
      <w:r w:rsidRPr="00E72828">
        <w:rPr>
          <w:rFonts w:asciiTheme="majorBidi" w:hAnsiTheme="majorBidi" w:cstheme="majorBidi"/>
          <w:sz w:val="22"/>
          <w:szCs w:val="22"/>
        </w:rPr>
        <w:t>in</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good</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faith.</w:t>
      </w:r>
      <w:r w:rsidRPr="00E72828">
        <w:rPr>
          <w:rFonts w:asciiTheme="majorBidi" w:hAnsiTheme="majorBidi" w:cstheme="majorBidi"/>
          <w:spacing w:val="-7"/>
          <w:sz w:val="22"/>
          <w:szCs w:val="22"/>
        </w:rPr>
        <w:t xml:space="preserve"> </w:t>
      </w:r>
      <w:r w:rsidRPr="00E72828">
        <w:rPr>
          <w:rFonts w:asciiTheme="majorBidi" w:hAnsiTheme="majorBidi" w:cstheme="majorBidi"/>
          <w:sz w:val="22"/>
          <w:szCs w:val="22"/>
        </w:rPr>
        <w:t>Should</w:t>
      </w:r>
      <w:r w:rsidRPr="00E72828">
        <w:rPr>
          <w:rFonts w:asciiTheme="majorBidi" w:hAnsiTheme="majorBidi" w:cstheme="majorBidi"/>
          <w:spacing w:val="-5"/>
          <w:sz w:val="22"/>
          <w:szCs w:val="22"/>
        </w:rPr>
        <w:t xml:space="preserve"> </w:t>
      </w:r>
      <w:r w:rsidRPr="00E72828">
        <w:rPr>
          <w:rFonts w:asciiTheme="majorBidi" w:hAnsiTheme="majorBidi" w:cstheme="majorBidi"/>
          <w:sz w:val="22"/>
          <w:szCs w:val="22"/>
        </w:rPr>
        <w:t>the</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parties</w:t>
      </w:r>
      <w:r w:rsidRPr="00E72828">
        <w:rPr>
          <w:rFonts w:asciiTheme="majorBidi" w:hAnsiTheme="majorBidi" w:cstheme="majorBidi"/>
          <w:spacing w:val="-9"/>
          <w:sz w:val="22"/>
          <w:szCs w:val="22"/>
        </w:rPr>
        <w:t xml:space="preserve"> </w:t>
      </w:r>
      <w:r w:rsidRPr="00E72828">
        <w:rPr>
          <w:rFonts w:asciiTheme="majorBidi" w:hAnsiTheme="majorBidi" w:cstheme="majorBidi"/>
          <w:sz w:val="22"/>
          <w:szCs w:val="22"/>
        </w:rPr>
        <w:t>fail</w:t>
      </w:r>
      <w:r w:rsidRPr="00E72828">
        <w:rPr>
          <w:rFonts w:asciiTheme="majorBidi" w:hAnsiTheme="majorBidi" w:cstheme="majorBidi"/>
          <w:spacing w:val="-4"/>
          <w:sz w:val="22"/>
          <w:szCs w:val="22"/>
        </w:rPr>
        <w:t xml:space="preserve"> </w:t>
      </w:r>
      <w:r w:rsidRPr="00E72828">
        <w:rPr>
          <w:rFonts w:asciiTheme="majorBidi" w:hAnsiTheme="majorBidi" w:cstheme="majorBidi"/>
          <w:sz w:val="22"/>
          <w:szCs w:val="22"/>
        </w:rPr>
        <w:t>to</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mutually</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agree</w:t>
      </w:r>
      <w:r w:rsidRPr="00E72828">
        <w:rPr>
          <w:rFonts w:asciiTheme="majorBidi" w:hAnsiTheme="majorBidi" w:cstheme="majorBidi"/>
          <w:spacing w:val="-6"/>
          <w:sz w:val="22"/>
          <w:szCs w:val="22"/>
        </w:rPr>
        <w:t xml:space="preserve"> </w:t>
      </w:r>
      <w:r w:rsidRPr="00E72828">
        <w:rPr>
          <w:rFonts w:asciiTheme="majorBidi" w:hAnsiTheme="majorBidi" w:cstheme="majorBidi"/>
          <w:sz w:val="22"/>
          <w:szCs w:val="22"/>
        </w:rPr>
        <w:t>upon</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any</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 xml:space="preserve">such modifications, then </w:t>
      </w:r>
      <w:proofErr w:type="spellStart"/>
      <w:r w:rsidR="006A213B">
        <w:rPr>
          <w:rFonts w:asciiTheme="majorBidi" w:hAnsiTheme="majorBidi" w:cstheme="majorBidi"/>
          <w:sz w:val="22"/>
          <w:szCs w:val="22"/>
        </w:rPr>
        <w:t>Finq</w:t>
      </w:r>
      <w:proofErr w:type="spellEnd"/>
      <w:r w:rsidRPr="00E72828">
        <w:rPr>
          <w:rFonts w:asciiTheme="majorBidi" w:hAnsiTheme="majorBidi" w:cstheme="majorBidi"/>
          <w:sz w:val="22"/>
          <w:szCs w:val="22"/>
        </w:rPr>
        <w:t xml:space="preserve"> may terminate the Agreement without penalty or</w:t>
      </w:r>
      <w:r w:rsidRPr="00E72828">
        <w:rPr>
          <w:rFonts w:asciiTheme="majorBidi" w:hAnsiTheme="majorBidi" w:cstheme="majorBidi"/>
          <w:spacing w:val="-3"/>
          <w:sz w:val="22"/>
          <w:szCs w:val="22"/>
        </w:rPr>
        <w:t xml:space="preserve"> </w:t>
      </w:r>
      <w:r w:rsidRPr="00E72828">
        <w:rPr>
          <w:rFonts w:asciiTheme="majorBidi" w:hAnsiTheme="majorBidi" w:cstheme="majorBidi"/>
          <w:sz w:val="22"/>
          <w:szCs w:val="22"/>
        </w:rPr>
        <w:t>liability.</w:t>
      </w:r>
    </w:p>
    <w:p w14:paraId="7F79EC1C" w14:textId="77777777" w:rsidR="00052829" w:rsidRPr="00E72828" w:rsidRDefault="00052829" w:rsidP="005A3798">
      <w:pPr>
        <w:widowControl w:val="0"/>
        <w:bidi w:val="0"/>
        <w:spacing w:line="260" w:lineRule="exact"/>
        <w:jc w:val="both"/>
        <w:rPr>
          <w:rFonts w:asciiTheme="majorBidi" w:hAnsiTheme="majorBidi" w:cstheme="majorBidi"/>
          <w:sz w:val="22"/>
          <w:szCs w:val="22"/>
        </w:rPr>
      </w:pPr>
    </w:p>
    <w:p w14:paraId="0363E41D" w14:textId="77777777" w:rsidR="00052829" w:rsidRPr="00E72828" w:rsidRDefault="00052829" w:rsidP="005A3798">
      <w:pPr>
        <w:widowControl w:val="0"/>
        <w:bidi w:val="0"/>
        <w:spacing w:line="260" w:lineRule="exact"/>
        <w:ind w:left="118" w:firstLine="720"/>
        <w:jc w:val="both"/>
        <w:rPr>
          <w:rFonts w:asciiTheme="majorBidi" w:hAnsiTheme="majorBidi" w:cstheme="majorBidi"/>
          <w:sz w:val="22"/>
          <w:szCs w:val="22"/>
        </w:rPr>
      </w:pPr>
      <w:r w:rsidRPr="00E72828">
        <w:rPr>
          <w:rFonts w:asciiTheme="majorBidi" w:hAnsiTheme="majorBidi" w:cstheme="majorBidi"/>
          <w:sz w:val="22"/>
          <w:szCs w:val="22"/>
        </w:rPr>
        <w:t xml:space="preserve">Through the signature of their authorized representatives below, the Parties hereby </w:t>
      </w:r>
      <w:proofErr w:type="gramStart"/>
      <w:r w:rsidRPr="00E72828">
        <w:rPr>
          <w:rFonts w:asciiTheme="majorBidi" w:hAnsiTheme="majorBidi" w:cstheme="majorBidi"/>
          <w:sz w:val="22"/>
          <w:szCs w:val="22"/>
        </w:rPr>
        <w:t>enter into</w:t>
      </w:r>
      <w:proofErr w:type="gramEnd"/>
      <w:r w:rsidRPr="00E72828">
        <w:rPr>
          <w:rFonts w:asciiTheme="majorBidi" w:hAnsiTheme="majorBidi" w:cstheme="majorBidi"/>
          <w:sz w:val="22"/>
          <w:szCs w:val="22"/>
        </w:rPr>
        <w:t xml:space="preserve"> this DPA as of the date of the last signature below.</w:t>
      </w:r>
    </w:p>
    <w:p w14:paraId="2A32DC6A" w14:textId="500E3626" w:rsidR="00052829" w:rsidRDefault="00052829" w:rsidP="00052829">
      <w:pPr>
        <w:bidi w:val="0"/>
        <w:rPr>
          <w:rFonts w:asciiTheme="majorBidi" w:hAnsiTheme="majorBidi" w:cstheme="majorBidi"/>
          <w:sz w:val="22"/>
          <w:szCs w:val="22"/>
        </w:rPr>
      </w:pPr>
    </w:p>
    <w:p w14:paraId="4C402DFD" w14:textId="77777777" w:rsidR="00114DB1" w:rsidRPr="00E72828" w:rsidRDefault="00114DB1" w:rsidP="00114DB1">
      <w:pPr>
        <w:bidi w:val="0"/>
        <w:rPr>
          <w:rFonts w:asciiTheme="majorBidi" w:hAnsiTheme="majorBidi" w:cstheme="majorBidi"/>
          <w:sz w:val="22"/>
          <w:szCs w:val="22"/>
        </w:rPr>
      </w:pPr>
    </w:p>
    <w:p w14:paraId="7C3EAAF7" w14:textId="1F13493E" w:rsidR="00052829" w:rsidRPr="00E72828" w:rsidRDefault="006A213B" w:rsidP="00052829">
      <w:pPr>
        <w:bidi w:val="0"/>
        <w:rPr>
          <w:rFonts w:asciiTheme="majorBidi" w:hAnsiTheme="majorBidi" w:cstheme="majorBidi"/>
          <w:b/>
          <w:bCs/>
          <w:sz w:val="22"/>
          <w:szCs w:val="22"/>
        </w:rPr>
      </w:pPr>
      <w:proofErr w:type="spellStart"/>
      <w:r>
        <w:rPr>
          <w:rFonts w:asciiTheme="majorBidi" w:hAnsiTheme="majorBidi" w:cstheme="majorBidi"/>
          <w:b/>
          <w:bCs/>
          <w:sz w:val="22"/>
          <w:szCs w:val="22"/>
        </w:rPr>
        <w:t>Finq</w:t>
      </w:r>
      <w:proofErr w:type="spellEnd"/>
      <w:r>
        <w:rPr>
          <w:rFonts w:asciiTheme="majorBidi" w:hAnsiTheme="majorBidi" w:cstheme="majorBidi"/>
          <w:b/>
          <w:bCs/>
          <w:sz w:val="22"/>
          <w:szCs w:val="22"/>
        </w:rPr>
        <w:t xml:space="preserve"> Digital Ltd.</w:t>
      </w:r>
      <w:r w:rsidR="00052829" w:rsidRPr="00E72828">
        <w:rPr>
          <w:rFonts w:asciiTheme="majorBidi" w:hAnsiTheme="majorBidi" w:cstheme="majorBidi"/>
          <w:b/>
          <w:bCs/>
          <w:sz w:val="22"/>
          <w:szCs w:val="22"/>
        </w:rPr>
        <w:t xml:space="preserve"> </w:t>
      </w:r>
      <w:r w:rsidR="00052829" w:rsidRPr="00E72828">
        <w:rPr>
          <w:rFonts w:asciiTheme="majorBidi" w:hAnsiTheme="majorBidi" w:cstheme="majorBidi"/>
          <w:b/>
          <w:bCs/>
          <w:sz w:val="22"/>
          <w:szCs w:val="22"/>
        </w:rPr>
        <w:tab/>
      </w:r>
      <w:r w:rsidR="00052829" w:rsidRPr="00E72828">
        <w:rPr>
          <w:rFonts w:asciiTheme="majorBidi" w:hAnsiTheme="majorBidi" w:cstheme="majorBidi"/>
          <w:b/>
          <w:bCs/>
          <w:sz w:val="22"/>
          <w:szCs w:val="22"/>
        </w:rPr>
        <w:tab/>
      </w:r>
      <w:r w:rsidR="00052829" w:rsidRPr="00E72828">
        <w:rPr>
          <w:rFonts w:asciiTheme="majorBidi" w:hAnsiTheme="majorBidi" w:cstheme="majorBidi"/>
          <w:b/>
          <w:bCs/>
          <w:sz w:val="22"/>
          <w:szCs w:val="22"/>
        </w:rPr>
        <w:tab/>
      </w:r>
      <w:r w:rsidR="00052829" w:rsidRPr="00E72828">
        <w:rPr>
          <w:rFonts w:asciiTheme="majorBidi" w:hAnsiTheme="majorBidi" w:cstheme="majorBidi"/>
          <w:b/>
          <w:bCs/>
          <w:sz w:val="22"/>
          <w:szCs w:val="22"/>
        </w:rPr>
        <w:tab/>
      </w:r>
      <w:r w:rsidR="00052829" w:rsidRPr="00E72828">
        <w:rPr>
          <w:rFonts w:asciiTheme="majorBidi" w:hAnsiTheme="majorBidi" w:cstheme="majorBidi"/>
          <w:b/>
          <w:bCs/>
          <w:sz w:val="22"/>
          <w:szCs w:val="22"/>
        </w:rPr>
        <w:tab/>
      </w:r>
      <w:r w:rsidR="00052829" w:rsidRPr="00E72828">
        <w:rPr>
          <w:rFonts w:asciiTheme="majorBidi" w:hAnsiTheme="majorBidi" w:cstheme="majorBidi"/>
          <w:b/>
          <w:bCs/>
          <w:sz w:val="22"/>
          <w:szCs w:val="22"/>
        </w:rPr>
        <w:tab/>
      </w:r>
      <w:r w:rsidR="00052829" w:rsidRPr="00E72828">
        <w:rPr>
          <w:rFonts w:asciiTheme="majorBidi" w:hAnsiTheme="majorBidi" w:cstheme="majorBidi"/>
          <w:b/>
          <w:bCs/>
          <w:sz w:val="22"/>
          <w:szCs w:val="22"/>
        </w:rPr>
        <w:tab/>
      </w:r>
      <w:r w:rsidR="004006B3">
        <w:rPr>
          <w:rFonts w:asciiTheme="majorBidi" w:hAnsiTheme="majorBidi" w:cstheme="majorBidi" w:hint="cs"/>
          <w:b/>
          <w:bCs/>
          <w:sz w:val="22"/>
          <w:szCs w:val="22"/>
          <w:rtl/>
        </w:rPr>
        <w:t>]</w:t>
      </w:r>
      <w:r w:rsidR="004006B3">
        <w:rPr>
          <w:rFonts w:asciiTheme="majorBidi" w:hAnsiTheme="majorBidi" w:cstheme="majorBidi" w:hint="cs"/>
          <w:b/>
          <w:bCs/>
          <w:sz w:val="22"/>
          <w:szCs w:val="22"/>
        </w:rPr>
        <w:t>S</w:t>
      </w:r>
      <w:r w:rsidR="004006B3">
        <w:rPr>
          <w:rFonts w:asciiTheme="majorBidi" w:hAnsiTheme="majorBidi" w:cstheme="majorBidi"/>
          <w:b/>
          <w:bCs/>
          <w:sz w:val="22"/>
          <w:szCs w:val="22"/>
        </w:rPr>
        <w:t>ervice Provider</w:t>
      </w:r>
      <w:r w:rsidR="004006B3">
        <w:rPr>
          <w:rFonts w:asciiTheme="majorBidi" w:hAnsiTheme="majorBidi" w:cstheme="majorBidi" w:hint="cs"/>
          <w:b/>
          <w:bCs/>
          <w:sz w:val="22"/>
          <w:szCs w:val="22"/>
          <w:rtl/>
        </w:rPr>
        <w:t>[</w:t>
      </w:r>
    </w:p>
    <w:p w14:paraId="3EA2962B" w14:textId="77777777" w:rsidR="00114DB1" w:rsidRDefault="00114DB1" w:rsidP="00052829">
      <w:pPr>
        <w:bidi w:val="0"/>
        <w:rPr>
          <w:rFonts w:asciiTheme="majorBidi" w:hAnsiTheme="majorBidi" w:cstheme="majorBidi"/>
          <w:sz w:val="22"/>
          <w:szCs w:val="22"/>
        </w:rPr>
      </w:pPr>
    </w:p>
    <w:p w14:paraId="0B31CB7B" w14:textId="2BAA4840" w:rsidR="00052829" w:rsidRPr="00E72828" w:rsidRDefault="00052829" w:rsidP="00114DB1">
      <w:pPr>
        <w:bidi w:val="0"/>
        <w:rPr>
          <w:rFonts w:asciiTheme="majorBidi" w:hAnsiTheme="majorBidi" w:cstheme="majorBidi"/>
          <w:sz w:val="22"/>
          <w:szCs w:val="22"/>
        </w:rPr>
      </w:pPr>
      <w:r w:rsidRPr="00E72828">
        <w:rPr>
          <w:rFonts w:asciiTheme="majorBidi" w:hAnsiTheme="majorBidi" w:cstheme="majorBidi"/>
          <w:sz w:val="22"/>
          <w:szCs w:val="22"/>
        </w:rPr>
        <w:t>Signature: _______________</w:t>
      </w:r>
      <w:r w:rsidRPr="00E72828">
        <w:rPr>
          <w:rFonts w:asciiTheme="majorBidi" w:hAnsiTheme="majorBidi" w:cstheme="majorBidi"/>
          <w:sz w:val="22"/>
          <w:szCs w:val="22"/>
        </w:rPr>
        <w:tab/>
      </w:r>
      <w:r w:rsidRPr="00E72828">
        <w:rPr>
          <w:rFonts w:asciiTheme="majorBidi" w:hAnsiTheme="majorBidi" w:cstheme="majorBidi"/>
          <w:sz w:val="22"/>
          <w:szCs w:val="22"/>
        </w:rPr>
        <w:tab/>
      </w:r>
      <w:r w:rsidRPr="00E72828">
        <w:rPr>
          <w:rFonts w:asciiTheme="majorBidi" w:hAnsiTheme="majorBidi" w:cstheme="majorBidi"/>
          <w:sz w:val="22"/>
          <w:szCs w:val="22"/>
        </w:rPr>
        <w:tab/>
      </w:r>
      <w:r w:rsidRPr="00E72828">
        <w:rPr>
          <w:rFonts w:asciiTheme="majorBidi" w:hAnsiTheme="majorBidi" w:cstheme="majorBidi"/>
          <w:sz w:val="22"/>
          <w:szCs w:val="22"/>
        </w:rPr>
        <w:tab/>
      </w:r>
      <w:r w:rsidRPr="00E72828">
        <w:rPr>
          <w:rFonts w:asciiTheme="majorBidi" w:hAnsiTheme="majorBidi" w:cstheme="majorBidi"/>
          <w:sz w:val="22"/>
          <w:szCs w:val="22"/>
        </w:rPr>
        <w:tab/>
      </w:r>
      <w:proofErr w:type="gramStart"/>
      <w:r w:rsidRPr="00E72828">
        <w:rPr>
          <w:rFonts w:asciiTheme="majorBidi" w:hAnsiTheme="majorBidi" w:cstheme="majorBidi"/>
          <w:sz w:val="22"/>
          <w:szCs w:val="22"/>
        </w:rPr>
        <w:t>Signature:_</w:t>
      </w:r>
      <w:proofErr w:type="gramEnd"/>
      <w:r w:rsidRPr="00E72828">
        <w:rPr>
          <w:rFonts w:asciiTheme="majorBidi" w:hAnsiTheme="majorBidi" w:cstheme="majorBidi"/>
          <w:sz w:val="22"/>
          <w:szCs w:val="22"/>
        </w:rPr>
        <w:t xml:space="preserve">_______________  </w:t>
      </w:r>
      <w:r w:rsidRPr="00E72828">
        <w:rPr>
          <w:rFonts w:asciiTheme="majorBidi" w:hAnsiTheme="majorBidi" w:cstheme="majorBidi"/>
          <w:sz w:val="22"/>
          <w:szCs w:val="22"/>
        </w:rPr>
        <w:tab/>
      </w:r>
    </w:p>
    <w:p w14:paraId="1057EA01" w14:textId="77777777" w:rsidR="00052829" w:rsidRPr="00E72828" w:rsidRDefault="00052829" w:rsidP="00052829">
      <w:pPr>
        <w:bidi w:val="0"/>
        <w:rPr>
          <w:rFonts w:asciiTheme="majorBidi" w:hAnsiTheme="majorBidi" w:cstheme="majorBidi"/>
          <w:sz w:val="22"/>
          <w:szCs w:val="22"/>
        </w:rPr>
      </w:pPr>
      <w:r w:rsidRPr="00E72828">
        <w:rPr>
          <w:rFonts w:asciiTheme="majorBidi" w:hAnsiTheme="majorBidi" w:cstheme="majorBidi"/>
          <w:sz w:val="22"/>
          <w:szCs w:val="22"/>
        </w:rPr>
        <w:t>Name: __________________</w:t>
      </w:r>
      <w:r w:rsidRPr="00E72828">
        <w:rPr>
          <w:rFonts w:asciiTheme="majorBidi" w:hAnsiTheme="majorBidi" w:cstheme="majorBidi"/>
          <w:sz w:val="22"/>
          <w:szCs w:val="22"/>
        </w:rPr>
        <w:tab/>
      </w:r>
      <w:r w:rsidRPr="00E72828">
        <w:rPr>
          <w:rFonts w:asciiTheme="majorBidi" w:hAnsiTheme="majorBidi" w:cstheme="majorBidi"/>
          <w:sz w:val="22"/>
          <w:szCs w:val="22"/>
        </w:rPr>
        <w:tab/>
      </w:r>
      <w:r w:rsidRPr="00E72828">
        <w:rPr>
          <w:rFonts w:asciiTheme="majorBidi" w:hAnsiTheme="majorBidi" w:cstheme="majorBidi"/>
          <w:sz w:val="22"/>
          <w:szCs w:val="22"/>
        </w:rPr>
        <w:tab/>
      </w:r>
      <w:r w:rsidRPr="00E72828">
        <w:rPr>
          <w:rFonts w:asciiTheme="majorBidi" w:hAnsiTheme="majorBidi" w:cstheme="majorBidi"/>
          <w:sz w:val="22"/>
          <w:szCs w:val="22"/>
        </w:rPr>
        <w:tab/>
        <w:t xml:space="preserve">   </w:t>
      </w:r>
      <w:r w:rsidRPr="00E72828">
        <w:rPr>
          <w:rFonts w:asciiTheme="majorBidi" w:hAnsiTheme="majorBidi" w:cstheme="majorBidi"/>
          <w:sz w:val="22"/>
          <w:szCs w:val="22"/>
        </w:rPr>
        <w:tab/>
        <w:t>Name: __________________</w:t>
      </w:r>
    </w:p>
    <w:p w14:paraId="17B8E44F" w14:textId="77777777" w:rsidR="00052829" w:rsidRPr="00E72828" w:rsidRDefault="00052829" w:rsidP="00052829">
      <w:pPr>
        <w:bidi w:val="0"/>
        <w:rPr>
          <w:rFonts w:asciiTheme="majorBidi" w:hAnsiTheme="majorBidi" w:cstheme="majorBidi"/>
          <w:sz w:val="22"/>
          <w:szCs w:val="22"/>
        </w:rPr>
      </w:pPr>
      <w:r w:rsidRPr="00E72828">
        <w:rPr>
          <w:rFonts w:asciiTheme="majorBidi" w:hAnsiTheme="majorBidi" w:cstheme="majorBidi"/>
          <w:sz w:val="22"/>
          <w:szCs w:val="22"/>
        </w:rPr>
        <w:t>Title: ___________________</w:t>
      </w:r>
      <w:r w:rsidRPr="00E72828">
        <w:rPr>
          <w:rFonts w:asciiTheme="majorBidi" w:hAnsiTheme="majorBidi" w:cstheme="majorBidi"/>
          <w:sz w:val="22"/>
          <w:szCs w:val="22"/>
        </w:rPr>
        <w:tab/>
      </w:r>
      <w:r w:rsidRPr="00E72828">
        <w:rPr>
          <w:rFonts w:asciiTheme="majorBidi" w:hAnsiTheme="majorBidi" w:cstheme="majorBidi"/>
          <w:sz w:val="22"/>
          <w:szCs w:val="22"/>
        </w:rPr>
        <w:tab/>
      </w:r>
      <w:r w:rsidRPr="00E72828">
        <w:rPr>
          <w:rFonts w:asciiTheme="majorBidi" w:hAnsiTheme="majorBidi" w:cstheme="majorBidi"/>
          <w:sz w:val="22"/>
          <w:szCs w:val="22"/>
        </w:rPr>
        <w:tab/>
      </w:r>
      <w:r w:rsidRPr="00E72828">
        <w:rPr>
          <w:rFonts w:asciiTheme="majorBidi" w:hAnsiTheme="majorBidi" w:cstheme="majorBidi"/>
          <w:sz w:val="22"/>
          <w:szCs w:val="22"/>
        </w:rPr>
        <w:tab/>
      </w:r>
      <w:r w:rsidRPr="00E72828">
        <w:rPr>
          <w:rFonts w:asciiTheme="majorBidi" w:hAnsiTheme="majorBidi" w:cstheme="majorBidi"/>
          <w:sz w:val="22"/>
          <w:szCs w:val="22"/>
        </w:rPr>
        <w:tab/>
        <w:t>Title: ___________________</w:t>
      </w:r>
    </w:p>
    <w:p w14:paraId="2B1B6A2A" w14:textId="77777777" w:rsidR="00052829" w:rsidRPr="00E72828" w:rsidRDefault="00052829" w:rsidP="00052829">
      <w:pPr>
        <w:bidi w:val="0"/>
        <w:rPr>
          <w:rFonts w:asciiTheme="majorBidi" w:hAnsiTheme="majorBidi" w:cstheme="majorBidi"/>
          <w:sz w:val="22"/>
          <w:szCs w:val="22"/>
        </w:rPr>
        <w:sectPr w:rsidR="00052829" w:rsidRPr="00E72828" w:rsidSect="00052829">
          <w:headerReference w:type="default" r:id="rId8"/>
          <w:footerReference w:type="default" r:id="rId9"/>
          <w:pgSz w:w="12240" w:h="15840"/>
          <w:pgMar w:top="1000" w:right="1320" w:bottom="1120" w:left="1320" w:header="720" w:footer="720" w:gutter="0"/>
          <w:cols w:space="720"/>
        </w:sectPr>
      </w:pPr>
      <w:proofErr w:type="gramStart"/>
      <w:r w:rsidRPr="00E72828">
        <w:rPr>
          <w:rFonts w:asciiTheme="majorBidi" w:hAnsiTheme="majorBidi" w:cstheme="majorBidi"/>
          <w:sz w:val="22"/>
          <w:szCs w:val="22"/>
        </w:rPr>
        <w:t>Date:_</w:t>
      </w:r>
      <w:proofErr w:type="gramEnd"/>
      <w:r w:rsidRPr="00E72828">
        <w:rPr>
          <w:rFonts w:asciiTheme="majorBidi" w:hAnsiTheme="majorBidi" w:cstheme="majorBidi"/>
          <w:sz w:val="22"/>
          <w:szCs w:val="22"/>
        </w:rPr>
        <w:t>__________________</w:t>
      </w:r>
      <w:r w:rsidRPr="00E72828">
        <w:rPr>
          <w:rFonts w:asciiTheme="majorBidi" w:hAnsiTheme="majorBidi" w:cstheme="majorBidi"/>
          <w:sz w:val="22"/>
          <w:szCs w:val="22"/>
        </w:rPr>
        <w:tab/>
      </w:r>
      <w:r w:rsidRPr="00E72828">
        <w:rPr>
          <w:rFonts w:asciiTheme="majorBidi" w:hAnsiTheme="majorBidi" w:cstheme="majorBidi"/>
          <w:sz w:val="22"/>
          <w:szCs w:val="22"/>
        </w:rPr>
        <w:tab/>
      </w:r>
      <w:r w:rsidRPr="00E72828">
        <w:rPr>
          <w:rFonts w:asciiTheme="majorBidi" w:hAnsiTheme="majorBidi" w:cstheme="majorBidi"/>
          <w:sz w:val="22"/>
          <w:szCs w:val="22"/>
        </w:rPr>
        <w:tab/>
      </w:r>
      <w:r w:rsidRPr="00E72828">
        <w:rPr>
          <w:rFonts w:asciiTheme="majorBidi" w:hAnsiTheme="majorBidi" w:cstheme="majorBidi"/>
          <w:sz w:val="22"/>
          <w:szCs w:val="22"/>
        </w:rPr>
        <w:tab/>
      </w:r>
      <w:r w:rsidRPr="00E72828">
        <w:rPr>
          <w:rFonts w:asciiTheme="majorBidi" w:hAnsiTheme="majorBidi" w:cstheme="majorBidi"/>
          <w:sz w:val="22"/>
          <w:szCs w:val="22"/>
        </w:rPr>
        <w:tab/>
        <w:t>Date: ___________________</w:t>
      </w:r>
    </w:p>
    <w:p w14:paraId="55C4A154" w14:textId="77777777" w:rsidR="00052829" w:rsidRPr="00E72828" w:rsidRDefault="00052829" w:rsidP="00052829">
      <w:pPr>
        <w:bidi w:val="0"/>
        <w:rPr>
          <w:rFonts w:asciiTheme="majorBidi" w:hAnsiTheme="majorBidi" w:cstheme="majorBidi"/>
          <w:sz w:val="22"/>
          <w:szCs w:val="22"/>
        </w:rPr>
        <w:sectPr w:rsidR="00052829" w:rsidRPr="00E72828" w:rsidSect="00741E47">
          <w:headerReference w:type="default" r:id="rId10"/>
          <w:footerReference w:type="default" r:id="rId11"/>
          <w:type w:val="continuous"/>
          <w:pgSz w:w="12240" w:h="15840"/>
          <w:pgMar w:top="1000" w:right="1320" w:bottom="1120" w:left="1320" w:header="720" w:footer="720" w:gutter="0"/>
          <w:cols w:space="720"/>
        </w:sectPr>
      </w:pPr>
    </w:p>
    <w:p w14:paraId="5A125AEC" w14:textId="6A6C7120" w:rsidR="00052829" w:rsidRDefault="005F78E9" w:rsidP="005A3798">
      <w:pPr>
        <w:widowControl w:val="0"/>
        <w:bidi w:val="0"/>
        <w:spacing w:line="280" w:lineRule="exact"/>
        <w:jc w:val="center"/>
        <w:rPr>
          <w:rFonts w:asciiTheme="majorBidi" w:hAnsiTheme="majorBidi" w:cstheme="majorBidi"/>
          <w:b/>
          <w:sz w:val="22"/>
          <w:szCs w:val="22"/>
          <w:u w:val="single"/>
        </w:rPr>
      </w:pPr>
      <w:r w:rsidRPr="00F970AC">
        <w:rPr>
          <w:rFonts w:asciiTheme="majorBidi" w:hAnsiTheme="majorBidi" w:cstheme="majorBidi"/>
          <w:b/>
          <w:sz w:val="22"/>
          <w:szCs w:val="22"/>
          <w:u w:val="single"/>
        </w:rPr>
        <w:lastRenderedPageBreak/>
        <w:t xml:space="preserve">Annex </w:t>
      </w:r>
      <w:r w:rsidRPr="00F72509">
        <w:rPr>
          <w:rFonts w:asciiTheme="majorBidi" w:hAnsiTheme="majorBidi" w:cstheme="majorBidi"/>
          <w:b/>
          <w:sz w:val="22"/>
          <w:szCs w:val="22"/>
          <w:u w:val="single"/>
        </w:rPr>
        <w:t>I</w:t>
      </w:r>
    </w:p>
    <w:p w14:paraId="1524BBB3" w14:textId="77777777" w:rsidR="005A3798" w:rsidRPr="005A3798" w:rsidRDefault="005A3798" w:rsidP="005F78E9">
      <w:pPr>
        <w:widowControl w:val="0"/>
        <w:bidi w:val="0"/>
        <w:spacing w:line="280" w:lineRule="exact"/>
        <w:jc w:val="center"/>
        <w:rPr>
          <w:rFonts w:asciiTheme="majorBidi" w:hAnsiTheme="majorBidi" w:cstheme="majorBidi"/>
          <w:b/>
          <w:sz w:val="22"/>
          <w:szCs w:val="22"/>
          <w:u w:val="single"/>
        </w:rPr>
      </w:pPr>
    </w:p>
    <w:p w14:paraId="2F47209C" w14:textId="24F4F5F4" w:rsidR="005F78E9" w:rsidRPr="00F970AC" w:rsidRDefault="005F78E9" w:rsidP="00F970AC">
      <w:pPr>
        <w:pStyle w:val="ListParagraph"/>
        <w:widowControl w:val="0"/>
        <w:numPr>
          <w:ilvl w:val="0"/>
          <w:numId w:val="11"/>
        </w:numPr>
        <w:tabs>
          <w:tab w:val="left" w:pos="480"/>
          <w:tab w:val="left" w:pos="481"/>
        </w:tabs>
        <w:autoSpaceDE w:val="0"/>
        <w:autoSpaceDN w:val="0"/>
        <w:spacing w:line="280" w:lineRule="exact"/>
        <w:rPr>
          <w:rFonts w:asciiTheme="majorBidi" w:hAnsiTheme="majorBidi" w:cstheme="majorBidi"/>
          <w:b/>
          <w:bCs/>
          <w:color w:val="000000"/>
          <w:sz w:val="20"/>
          <w:szCs w:val="20"/>
        </w:rPr>
      </w:pPr>
      <w:r w:rsidRPr="00F970AC">
        <w:rPr>
          <w:rFonts w:asciiTheme="majorBidi" w:hAnsiTheme="majorBidi" w:cstheme="majorBidi"/>
          <w:b/>
          <w:bCs/>
          <w:color w:val="000000"/>
          <w:sz w:val="20"/>
          <w:szCs w:val="20"/>
        </w:rPr>
        <w:t>LIST OF PARTIES</w:t>
      </w:r>
    </w:p>
    <w:p w14:paraId="56BAD018" w14:textId="77777777" w:rsidR="005F78E9" w:rsidRPr="005F78E9" w:rsidRDefault="005F78E9" w:rsidP="00F970AC">
      <w:pPr>
        <w:widowControl w:val="0"/>
        <w:tabs>
          <w:tab w:val="left" w:pos="480"/>
          <w:tab w:val="left" w:pos="481"/>
        </w:tabs>
        <w:autoSpaceDE w:val="0"/>
        <w:autoSpaceDN w:val="0"/>
        <w:bidi w:val="0"/>
        <w:spacing w:line="280" w:lineRule="exact"/>
        <w:ind w:left="480"/>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Data exporter(s): [Identity and contact details of the data exporter(s) and, where applicable, of its/their data protection officer and/or representative in the European Union]</w:t>
      </w:r>
    </w:p>
    <w:p w14:paraId="57CE173D" w14:textId="77777777" w:rsidR="005F78E9" w:rsidRPr="005F78E9" w:rsidRDefault="005F78E9" w:rsidP="00F970AC">
      <w:pPr>
        <w:widowControl w:val="0"/>
        <w:tabs>
          <w:tab w:val="left" w:pos="480"/>
          <w:tab w:val="left" w:pos="481"/>
        </w:tabs>
        <w:autoSpaceDE w:val="0"/>
        <w:autoSpaceDN w:val="0"/>
        <w:bidi w:val="0"/>
        <w:spacing w:line="280" w:lineRule="exact"/>
        <w:ind w:left="480"/>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Name</w:t>
      </w:r>
      <w:r w:rsidRPr="005F78E9">
        <w:rPr>
          <w:rFonts w:asciiTheme="majorBidi" w:hAnsiTheme="majorBidi"/>
          <w:b/>
          <w:bCs/>
          <w:color w:val="000000"/>
          <w:sz w:val="20"/>
          <w:szCs w:val="20"/>
          <w:rtl/>
        </w:rPr>
        <w:t>: ___________________________________________</w:t>
      </w:r>
    </w:p>
    <w:p w14:paraId="185E55EE" w14:textId="77777777" w:rsidR="005F78E9" w:rsidRPr="005F78E9" w:rsidRDefault="005F78E9" w:rsidP="00F970AC">
      <w:pPr>
        <w:widowControl w:val="0"/>
        <w:tabs>
          <w:tab w:val="left" w:pos="480"/>
          <w:tab w:val="left" w:pos="481"/>
        </w:tabs>
        <w:autoSpaceDE w:val="0"/>
        <w:autoSpaceDN w:val="0"/>
        <w:bidi w:val="0"/>
        <w:spacing w:line="280" w:lineRule="exact"/>
        <w:ind w:left="480"/>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Address</w:t>
      </w:r>
      <w:r w:rsidRPr="005F78E9">
        <w:rPr>
          <w:rFonts w:asciiTheme="majorBidi" w:hAnsiTheme="majorBidi"/>
          <w:b/>
          <w:bCs/>
          <w:color w:val="000000"/>
          <w:sz w:val="20"/>
          <w:szCs w:val="20"/>
          <w:rtl/>
        </w:rPr>
        <w:t>: _________________________________________</w:t>
      </w:r>
    </w:p>
    <w:p w14:paraId="76134BF9" w14:textId="3C6A1862" w:rsidR="005F78E9" w:rsidRPr="005F78E9" w:rsidRDefault="00F7250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Pr>
          <w:rFonts w:asciiTheme="majorBidi" w:hAnsiTheme="majorBidi" w:cstheme="majorBidi"/>
          <w:b/>
          <w:bCs/>
          <w:color w:val="000000"/>
          <w:sz w:val="20"/>
          <w:szCs w:val="20"/>
        </w:rPr>
        <w:tab/>
      </w:r>
      <w:r w:rsidR="005F78E9" w:rsidRPr="005F78E9">
        <w:rPr>
          <w:rFonts w:asciiTheme="majorBidi" w:hAnsiTheme="majorBidi" w:cstheme="majorBidi"/>
          <w:b/>
          <w:bCs/>
          <w:color w:val="000000"/>
          <w:sz w:val="20"/>
          <w:szCs w:val="20"/>
        </w:rPr>
        <w:t xml:space="preserve">Contact person’s name, </w:t>
      </w:r>
      <w:proofErr w:type="gramStart"/>
      <w:r w:rsidR="005F78E9" w:rsidRPr="005F78E9">
        <w:rPr>
          <w:rFonts w:asciiTheme="majorBidi" w:hAnsiTheme="majorBidi" w:cstheme="majorBidi"/>
          <w:b/>
          <w:bCs/>
          <w:color w:val="000000"/>
          <w:sz w:val="20"/>
          <w:szCs w:val="20"/>
        </w:rPr>
        <w:t>position</w:t>
      </w:r>
      <w:proofErr w:type="gramEnd"/>
      <w:r w:rsidR="005F78E9" w:rsidRPr="005F78E9">
        <w:rPr>
          <w:rFonts w:asciiTheme="majorBidi" w:hAnsiTheme="majorBidi" w:cstheme="majorBidi"/>
          <w:b/>
          <w:bCs/>
          <w:color w:val="000000"/>
          <w:sz w:val="20"/>
          <w:szCs w:val="20"/>
        </w:rPr>
        <w:t xml:space="preserve"> and contact details</w:t>
      </w:r>
      <w:r w:rsidR="005F78E9" w:rsidRPr="005F78E9">
        <w:rPr>
          <w:rFonts w:asciiTheme="majorBidi" w:hAnsiTheme="majorBidi"/>
          <w:b/>
          <w:bCs/>
          <w:color w:val="000000"/>
          <w:sz w:val="20"/>
          <w:szCs w:val="20"/>
          <w:rtl/>
        </w:rPr>
        <w:t>: _________________________</w:t>
      </w:r>
    </w:p>
    <w:p w14:paraId="5D56785B"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b/>
          <w:bCs/>
          <w:color w:val="000000"/>
          <w:sz w:val="20"/>
          <w:szCs w:val="20"/>
          <w:rtl/>
        </w:rPr>
        <w:t>___________________________________________________________________</w:t>
      </w:r>
    </w:p>
    <w:p w14:paraId="59542049"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Activities relevant to the data transferred under these Clauses</w:t>
      </w:r>
      <w:r w:rsidRPr="005F78E9">
        <w:rPr>
          <w:rFonts w:asciiTheme="majorBidi" w:hAnsiTheme="majorBidi"/>
          <w:b/>
          <w:bCs/>
          <w:color w:val="000000"/>
          <w:sz w:val="20"/>
          <w:szCs w:val="20"/>
          <w:rtl/>
        </w:rPr>
        <w:t>:</w:t>
      </w:r>
    </w:p>
    <w:p w14:paraId="0B677993"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b/>
          <w:bCs/>
          <w:color w:val="000000"/>
          <w:sz w:val="20"/>
          <w:szCs w:val="20"/>
          <w:rtl/>
        </w:rPr>
        <w:t>___________________________________________________________________</w:t>
      </w:r>
    </w:p>
    <w:p w14:paraId="1BAFA2D8"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b/>
          <w:bCs/>
          <w:color w:val="000000"/>
          <w:sz w:val="20"/>
          <w:szCs w:val="20"/>
          <w:rtl/>
        </w:rPr>
        <w:t>___________________________________________________________________</w:t>
      </w:r>
    </w:p>
    <w:p w14:paraId="3C06F2EA"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Signature and date</w:t>
      </w:r>
      <w:r w:rsidRPr="005F78E9">
        <w:rPr>
          <w:rFonts w:asciiTheme="majorBidi" w:hAnsiTheme="majorBidi"/>
          <w:b/>
          <w:bCs/>
          <w:color w:val="000000"/>
          <w:sz w:val="20"/>
          <w:szCs w:val="20"/>
          <w:rtl/>
        </w:rPr>
        <w:t>: ___________________________________________________</w:t>
      </w:r>
    </w:p>
    <w:p w14:paraId="71A1C88E"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Role (controller/processor)</w:t>
      </w:r>
      <w:r w:rsidRPr="005F78E9">
        <w:rPr>
          <w:rFonts w:asciiTheme="majorBidi" w:hAnsiTheme="majorBidi"/>
          <w:b/>
          <w:bCs/>
          <w:color w:val="000000"/>
          <w:sz w:val="20"/>
          <w:szCs w:val="20"/>
          <w:rtl/>
        </w:rPr>
        <w:t xml:space="preserve">: </w:t>
      </w:r>
    </w:p>
    <w:p w14:paraId="6697EFB6"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2</w:t>
      </w:r>
      <w:r w:rsidRPr="005F78E9">
        <w:rPr>
          <w:rFonts w:asciiTheme="majorBidi" w:hAnsiTheme="majorBidi"/>
          <w:b/>
          <w:bCs/>
          <w:color w:val="000000"/>
          <w:sz w:val="20"/>
          <w:szCs w:val="20"/>
          <w:rtl/>
        </w:rPr>
        <w:t>. …</w:t>
      </w:r>
    </w:p>
    <w:p w14:paraId="6DD40A55"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b/>
          <w:bCs/>
          <w:color w:val="000000"/>
          <w:sz w:val="20"/>
          <w:szCs w:val="20"/>
          <w:rtl/>
        </w:rPr>
        <w:tab/>
      </w:r>
      <w:r w:rsidRPr="005F78E9">
        <w:rPr>
          <w:rFonts w:asciiTheme="majorBidi" w:hAnsiTheme="majorBidi"/>
          <w:b/>
          <w:bCs/>
          <w:color w:val="000000"/>
          <w:sz w:val="20"/>
          <w:szCs w:val="20"/>
          <w:rtl/>
        </w:rPr>
        <w:tab/>
      </w:r>
    </w:p>
    <w:p w14:paraId="7A9D4A53"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Data importer(s): [Identity and contact details of the data importer(s), including any contact person with responsibility for data protection]</w:t>
      </w:r>
    </w:p>
    <w:p w14:paraId="7F393E45"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Name</w:t>
      </w:r>
      <w:r w:rsidRPr="005F78E9">
        <w:rPr>
          <w:rFonts w:asciiTheme="majorBidi" w:hAnsiTheme="majorBidi"/>
          <w:b/>
          <w:bCs/>
          <w:color w:val="000000"/>
          <w:sz w:val="20"/>
          <w:szCs w:val="20"/>
          <w:rtl/>
        </w:rPr>
        <w:t>: ___________________________________________</w:t>
      </w:r>
    </w:p>
    <w:p w14:paraId="5216E177"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Address</w:t>
      </w:r>
      <w:r w:rsidRPr="005F78E9">
        <w:rPr>
          <w:rFonts w:asciiTheme="majorBidi" w:hAnsiTheme="majorBidi"/>
          <w:b/>
          <w:bCs/>
          <w:color w:val="000000"/>
          <w:sz w:val="20"/>
          <w:szCs w:val="20"/>
          <w:rtl/>
        </w:rPr>
        <w:t>: _________________________________________</w:t>
      </w:r>
    </w:p>
    <w:p w14:paraId="52D46A92"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 xml:space="preserve">Contact person’s name, </w:t>
      </w:r>
      <w:proofErr w:type="gramStart"/>
      <w:r w:rsidRPr="005F78E9">
        <w:rPr>
          <w:rFonts w:asciiTheme="majorBidi" w:hAnsiTheme="majorBidi" w:cstheme="majorBidi"/>
          <w:b/>
          <w:bCs/>
          <w:color w:val="000000"/>
          <w:sz w:val="20"/>
          <w:szCs w:val="20"/>
        </w:rPr>
        <w:t>position</w:t>
      </w:r>
      <w:proofErr w:type="gramEnd"/>
      <w:r w:rsidRPr="005F78E9">
        <w:rPr>
          <w:rFonts w:asciiTheme="majorBidi" w:hAnsiTheme="majorBidi" w:cstheme="majorBidi"/>
          <w:b/>
          <w:bCs/>
          <w:color w:val="000000"/>
          <w:sz w:val="20"/>
          <w:szCs w:val="20"/>
        </w:rPr>
        <w:t xml:space="preserve"> and contact details</w:t>
      </w:r>
      <w:r w:rsidRPr="005F78E9">
        <w:rPr>
          <w:rFonts w:asciiTheme="majorBidi" w:hAnsiTheme="majorBidi"/>
          <w:b/>
          <w:bCs/>
          <w:color w:val="000000"/>
          <w:sz w:val="20"/>
          <w:szCs w:val="20"/>
          <w:rtl/>
        </w:rPr>
        <w:t>: _________________________</w:t>
      </w:r>
    </w:p>
    <w:p w14:paraId="3A0942CC"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b/>
          <w:bCs/>
          <w:color w:val="000000"/>
          <w:sz w:val="20"/>
          <w:szCs w:val="20"/>
          <w:rtl/>
        </w:rPr>
        <w:t>___________________________________________________________________</w:t>
      </w:r>
    </w:p>
    <w:p w14:paraId="10546B32"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Activities relevant to the data transferred under these Clauses</w:t>
      </w:r>
      <w:r w:rsidRPr="005F78E9">
        <w:rPr>
          <w:rFonts w:asciiTheme="majorBidi" w:hAnsiTheme="majorBidi"/>
          <w:b/>
          <w:bCs/>
          <w:color w:val="000000"/>
          <w:sz w:val="20"/>
          <w:szCs w:val="20"/>
          <w:rtl/>
        </w:rPr>
        <w:t>:</w:t>
      </w:r>
    </w:p>
    <w:p w14:paraId="11A123E6"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b/>
          <w:bCs/>
          <w:color w:val="000000"/>
          <w:sz w:val="20"/>
          <w:szCs w:val="20"/>
          <w:rtl/>
        </w:rPr>
        <w:t>___________________________________________________________________</w:t>
      </w:r>
    </w:p>
    <w:p w14:paraId="6DEAF403"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b/>
          <w:bCs/>
          <w:color w:val="000000"/>
          <w:sz w:val="20"/>
          <w:szCs w:val="20"/>
          <w:rtl/>
        </w:rPr>
        <w:t>___________________________________________________________________</w:t>
      </w:r>
    </w:p>
    <w:p w14:paraId="699FFF8A"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Signature and date</w:t>
      </w:r>
      <w:r w:rsidRPr="005F78E9">
        <w:rPr>
          <w:rFonts w:asciiTheme="majorBidi" w:hAnsiTheme="majorBidi"/>
          <w:b/>
          <w:bCs/>
          <w:color w:val="000000"/>
          <w:sz w:val="20"/>
          <w:szCs w:val="20"/>
          <w:rtl/>
        </w:rPr>
        <w:t>: ___________________________________________________</w:t>
      </w:r>
    </w:p>
    <w:p w14:paraId="3A1B3311" w14:textId="77777777"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r w:rsidRPr="005F78E9">
        <w:rPr>
          <w:rFonts w:asciiTheme="majorBidi" w:hAnsiTheme="majorBidi" w:cstheme="majorBidi"/>
          <w:b/>
          <w:bCs/>
          <w:color w:val="000000"/>
          <w:sz w:val="20"/>
          <w:szCs w:val="20"/>
        </w:rPr>
        <w:t>Role (controller/processor)</w:t>
      </w:r>
      <w:r w:rsidRPr="005F78E9">
        <w:rPr>
          <w:rFonts w:asciiTheme="majorBidi" w:hAnsiTheme="majorBidi"/>
          <w:b/>
          <w:bCs/>
          <w:color w:val="000000"/>
          <w:sz w:val="20"/>
          <w:szCs w:val="20"/>
          <w:rtl/>
        </w:rPr>
        <w:t xml:space="preserve">: </w:t>
      </w:r>
    </w:p>
    <w:p w14:paraId="765ECB91" w14:textId="7FE983C4" w:rsidR="005F78E9" w:rsidRPr="005F78E9" w:rsidRDefault="005F78E9" w:rsidP="00F970AC">
      <w:pPr>
        <w:widowControl w:val="0"/>
        <w:tabs>
          <w:tab w:val="left" w:pos="480"/>
          <w:tab w:val="left" w:pos="481"/>
        </w:tabs>
        <w:autoSpaceDE w:val="0"/>
        <w:autoSpaceDN w:val="0"/>
        <w:bidi w:val="0"/>
        <w:spacing w:line="280" w:lineRule="exact"/>
        <w:ind w:left="119"/>
        <w:jc w:val="both"/>
        <w:rPr>
          <w:rFonts w:asciiTheme="majorBidi" w:hAnsiTheme="majorBidi" w:cstheme="majorBidi"/>
          <w:b/>
          <w:bCs/>
          <w:color w:val="000000"/>
          <w:sz w:val="20"/>
          <w:szCs w:val="20"/>
        </w:rPr>
      </w:pPr>
    </w:p>
    <w:p w14:paraId="2F1A7A5B" w14:textId="77777777" w:rsidR="00184D40" w:rsidRPr="00184D40" w:rsidRDefault="005F78E9" w:rsidP="00F970AC">
      <w:pPr>
        <w:pStyle w:val="ListParagraph"/>
        <w:widowControl w:val="0"/>
        <w:numPr>
          <w:ilvl w:val="0"/>
          <w:numId w:val="11"/>
        </w:numPr>
        <w:tabs>
          <w:tab w:val="left" w:pos="480"/>
          <w:tab w:val="left" w:pos="481"/>
        </w:tabs>
        <w:autoSpaceDE w:val="0"/>
        <w:autoSpaceDN w:val="0"/>
        <w:spacing w:line="280" w:lineRule="exact"/>
        <w:rPr>
          <w:rFonts w:asciiTheme="majorBidi" w:hAnsiTheme="majorBidi" w:cstheme="majorBidi"/>
          <w:b/>
          <w:sz w:val="22"/>
          <w:szCs w:val="22"/>
        </w:rPr>
      </w:pPr>
      <w:r w:rsidRPr="00F970AC">
        <w:rPr>
          <w:rFonts w:asciiTheme="majorBidi" w:hAnsiTheme="majorBidi" w:cstheme="majorBidi"/>
          <w:b/>
          <w:bCs/>
          <w:color w:val="000000"/>
          <w:sz w:val="20"/>
          <w:szCs w:val="20"/>
        </w:rPr>
        <w:t>DETAILS OF PROCESSING OF PROCESSED PERSONAL DATA</w:t>
      </w:r>
      <w:r w:rsidR="00184D40">
        <w:rPr>
          <w:rFonts w:asciiTheme="majorBidi" w:hAnsiTheme="majorBidi" w:cstheme="majorBidi"/>
          <w:b/>
          <w:bCs/>
          <w:color w:val="000000"/>
          <w:sz w:val="20"/>
          <w:szCs w:val="20"/>
        </w:rPr>
        <w:t xml:space="preserve"> </w:t>
      </w:r>
      <w:r w:rsidRPr="00F970AC">
        <w:rPr>
          <w:rFonts w:asciiTheme="majorBidi" w:hAnsiTheme="majorBidi" w:cstheme="majorBidi"/>
          <w:b/>
          <w:bCs/>
          <w:color w:val="000000"/>
          <w:sz w:val="20"/>
          <w:szCs w:val="20"/>
        </w:rPr>
        <w:t>(As required by Article 28(3) of the GDPR)</w:t>
      </w:r>
    </w:p>
    <w:p w14:paraId="0D36E77B" w14:textId="4F05DDCA" w:rsidR="00052829" w:rsidRPr="00F970AC" w:rsidRDefault="00052829" w:rsidP="00184D40">
      <w:pPr>
        <w:widowControl w:val="0"/>
        <w:numPr>
          <w:ilvl w:val="0"/>
          <w:numId w:val="5"/>
        </w:numPr>
        <w:tabs>
          <w:tab w:val="left" w:pos="480"/>
          <w:tab w:val="left" w:pos="481"/>
        </w:tabs>
        <w:autoSpaceDE w:val="0"/>
        <w:autoSpaceDN w:val="0"/>
        <w:bidi w:val="0"/>
        <w:spacing w:line="280" w:lineRule="exact"/>
        <w:jc w:val="both"/>
        <w:rPr>
          <w:rFonts w:asciiTheme="majorBidi" w:hAnsiTheme="majorBidi" w:cstheme="majorBidi"/>
          <w:b/>
          <w:sz w:val="22"/>
          <w:szCs w:val="22"/>
        </w:rPr>
      </w:pPr>
      <w:r w:rsidRPr="00F970AC">
        <w:rPr>
          <w:rFonts w:asciiTheme="majorBidi" w:hAnsiTheme="majorBidi" w:cstheme="majorBidi"/>
          <w:b/>
          <w:sz w:val="22"/>
          <w:szCs w:val="22"/>
        </w:rPr>
        <w:t>Data</w:t>
      </w:r>
      <w:r w:rsidRPr="00F970AC">
        <w:rPr>
          <w:rFonts w:asciiTheme="majorBidi" w:hAnsiTheme="majorBidi" w:cstheme="majorBidi"/>
          <w:b/>
          <w:spacing w:val="1"/>
          <w:sz w:val="22"/>
          <w:szCs w:val="22"/>
        </w:rPr>
        <w:t xml:space="preserve"> </w:t>
      </w:r>
      <w:r w:rsidRPr="00F970AC">
        <w:rPr>
          <w:rFonts w:asciiTheme="majorBidi" w:hAnsiTheme="majorBidi" w:cstheme="majorBidi"/>
          <w:b/>
          <w:sz w:val="22"/>
          <w:szCs w:val="22"/>
        </w:rPr>
        <w:t>subjects</w:t>
      </w:r>
    </w:p>
    <w:p w14:paraId="0E5B01B3" w14:textId="77777777" w:rsidR="00052829" w:rsidRPr="00E72828" w:rsidRDefault="00052829" w:rsidP="00052829">
      <w:pPr>
        <w:widowControl w:val="0"/>
        <w:bidi w:val="0"/>
        <w:spacing w:line="280" w:lineRule="exact"/>
        <w:ind w:left="120"/>
        <w:jc w:val="both"/>
        <w:rPr>
          <w:rFonts w:asciiTheme="majorBidi" w:hAnsiTheme="majorBidi" w:cstheme="majorBidi"/>
          <w:sz w:val="22"/>
          <w:szCs w:val="22"/>
        </w:rPr>
      </w:pPr>
      <w:r w:rsidRPr="00E72828">
        <w:rPr>
          <w:rFonts w:asciiTheme="majorBidi" w:hAnsiTheme="majorBidi" w:cstheme="majorBidi"/>
          <w:sz w:val="22"/>
          <w:szCs w:val="22"/>
        </w:rPr>
        <w:tab/>
        <w:t>The Personal Data Processed concern the following categories of data subjects:</w:t>
      </w:r>
    </w:p>
    <w:p w14:paraId="545CE35A" w14:textId="145E779D" w:rsidR="00052829" w:rsidRPr="00E72828" w:rsidRDefault="00052829" w:rsidP="00052829">
      <w:pPr>
        <w:widowControl w:val="0"/>
        <w:bidi w:val="0"/>
        <w:spacing w:line="280" w:lineRule="exact"/>
        <w:ind w:left="120"/>
        <w:jc w:val="both"/>
        <w:rPr>
          <w:rFonts w:asciiTheme="majorBidi" w:hAnsiTheme="majorBidi" w:cstheme="majorBidi"/>
          <w:sz w:val="22"/>
          <w:szCs w:val="22"/>
        </w:rPr>
      </w:pPr>
      <w:r w:rsidRPr="00E72828">
        <w:rPr>
          <w:rFonts w:asciiTheme="majorBidi" w:hAnsiTheme="majorBidi" w:cstheme="majorBidi"/>
          <w:sz w:val="22"/>
          <w:szCs w:val="22"/>
        </w:rPr>
        <w:tab/>
        <w:t>The</w:t>
      </w:r>
      <w:r w:rsidRPr="00E72828">
        <w:rPr>
          <w:rFonts w:asciiTheme="majorBidi" w:hAnsiTheme="majorBidi" w:cstheme="majorBidi"/>
          <w:spacing w:val="-12"/>
          <w:sz w:val="22"/>
          <w:szCs w:val="22"/>
        </w:rPr>
        <w:t xml:space="preserve"> </w:t>
      </w:r>
      <w:r w:rsidRPr="00E72828">
        <w:rPr>
          <w:rFonts w:asciiTheme="majorBidi" w:hAnsiTheme="majorBidi" w:cstheme="majorBidi"/>
          <w:sz w:val="22"/>
          <w:szCs w:val="22"/>
        </w:rPr>
        <w:t>categories</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of</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data</w:t>
      </w:r>
      <w:r w:rsidRPr="00E72828">
        <w:rPr>
          <w:rFonts w:asciiTheme="majorBidi" w:hAnsiTheme="majorBidi" w:cstheme="majorBidi"/>
          <w:spacing w:val="-7"/>
          <w:sz w:val="22"/>
          <w:szCs w:val="22"/>
        </w:rPr>
        <w:t xml:space="preserve"> </w:t>
      </w:r>
      <w:r w:rsidRPr="00E72828">
        <w:rPr>
          <w:rFonts w:asciiTheme="majorBidi" w:hAnsiTheme="majorBidi" w:cstheme="majorBidi"/>
          <w:sz w:val="22"/>
          <w:szCs w:val="22"/>
        </w:rPr>
        <w:t>subjects</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will</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vary</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depending</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upon</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the</w:t>
      </w:r>
      <w:r w:rsidRPr="00E72828">
        <w:rPr>
          <w:rFonts w:asciiTheme="majorBidi" w:hAnsiTheme="majorBidi" w:cstheme="majorBidi"/>
          <w:spacing w:val="-7"/>
          <w:sz w:val="22"/>
          <w:szCs w:val="22"/>
        </w:rPr>
        <w:t xml:space="preserve"> </w:t>
      </w:r>
      <w:r w:rsidRPr="00E72828">
        <w:rPr>
          <w:rFonts w:asciiTheme="majorBidi" w:hAnsiTheme="majorBidi" w:cstheme="majorBidi"/>
          <w:sz w:val="22"/>
          <w:szCs w:val="22"/>
        </w:rPr>
        <w:t>facts</w:t>
      </w:r>
      <w:r w:rsidRPr="00E72828">
        <w:rPr>
          <w:rFonts w:asciiTheme="majorBidi" w:hAnsiTheme="majorBidi" w:cstheme="majorBidi"/>
          <w:spacing w:val="-15"/>
          <w:sz w:val="22"/>
          <w:szCs w:val="22"/>
        </w:rPr>
        <w:t xml:space="preserve"> </w:t>
      </w:r>
      <w:r w:rsidRPr="00E72828">
        <w:rPr>
          <w:rFonts w:asciiTheme="majorBidi" w:hAnsiTheme="majorBidi" w:cstheme="majorBidi"/>
          <w:sz w:val="22"/>
          <w:szCs w:val="22"/>
        </w:rPr>
        <w:t>and</w:t>
      </w:r>
      <w:r w:rsidRPr="00E72828">
        <w:rPr>
          <w:rFonts w:asciiTheme="majorBidi" w:hAnsiTheme="majorBidi" w:cstheme="majorBidi"/>
          <w:spacing w:val="-13"/>
          <w:sz w:val="22"/>
          <w:szCs w:val="22"/>
        </w:rPr>
        <w:t xml:space="preserve"> </w:t>
      </w:r>
      <w:r w:rsidRPr="00E72828">
        <w:rPr>
          <w:rFonts w:asciiTheme="majorBidi" w:hAnsiTheme="majorBidi" w:cstheme="majorBidi"/>
          <w:sz w:val="22"/>
          <w:szCs w:val="22"/>
        </w:rPr>
        <w:t>circumstances</w:t>
      </w:r>
      <w:r w:rsidRPr="00E72828">
        <w:rPr>
          <w:rFonts w:asciiTheme="majorBidi" w:hAnsiTheme="majorBidi" w:cstheme="majorBidi"/>
          <w:spacing w:val="-11"/>
          <w:sz w:val="22"/>
          <w:szCs w:val="22"/>
        </w:rPr>
        <w:t xml:space="preserve"> </w:t>
      </w:r>
      <w:r w:rsidRPr="00E72828">
        <w:rPr>
          <w:rFonts w:asciiTheme="majorBidi" w:hAnsiTheme="majorBidi" w:cstheme="majorBidi"/>
          <w:sz w:val="22"/>
          <w:szCs w:val="22"/>
        </w:rPr>
        <w:t>of</w:t>
      </w:r>
      <w:r w:rsidRPr="00E72828">
        <w:rPr>
          <w:rFonts w:asciiTheme="majorBidi" w:hAnsiTheme="majorBidi" w:cstheme="majorBidi"/>
          <w:spacing w:val="-8"/>
          <w:sz w:val="22"/>
          <w:szCs w:val="22"/>
        </w:rPr>
        <w:t xml:space="preserve"> </w:t>
      </w:r>
      <w:r w:rsidRPr="00E72828">
        <w:rPr>
          <w:rFonts w:asciiTheme="majorBidi" w:hAnsiTheme="majorBidi" w:cstheme="majorBidi"/>
          <w:sz w:val="22"/>
          <w:szCs w:val="22"/>
        </w:rPr>
        <w:t>the</w:t>
      </w:r>
      <w:r w:rsidRPr="00E72828">
        <w:rPr>
          <w:rFonts w:asciiTheme="majorBidi" w:hAnsiTheme="majorBidi" w:cstheme="majorBidi"/>
          <w:spacing w:val="-11"/>
          <w:sz w:val="22"/>
          <w:szCs w:val="22"/>
        </w:rPr>
        <w:t xml:space="preserve"> </w:t>
      </w:r>
      <w:r w:rsidRPr="00E72828">
        <w:rPr>
          <w:rFonts w:asciiTheme="majorBidi" w:hAnsiTheme="majorBidi" w:cstheme="majorBidi"/>
          <w:sz w:val="22"/>
          <w:szCs w:val="22"/>
        </w:rPr>
        <w:t>matters</w:t>
      </w:r>
      <w:r w:rsidRPr="00E72828">
        <w:rPr>
          <w:rFonts w:asciiTheme="majorBidi" w:hAnsiTheme="majorBidi" w:cstheme="majorBidi"/>
          <w:spacing w:val="-10"/>
          <w:sz w:val="22"/>
          <w:szCs w:val="22"/>
        </w:rPr>
        <w:t xml:space="preserve"> </w:t>
      </w:r>
      <w:r w:rsidRPr="00E72828">
        <w:rPr>
          <w:rFonts w:asciiTheme="majorBidi" w:hAnsiTheme="majorBidi" w:cstheme="majorBidi"/>
          <w:sz w:val="22"/>
          <w:szCs w:val="22"/>
        </w:rPr>
        <w:t>for</w:t>
      </w:r>
      <w:r w:rsidRPr="00E72828">
        <w:rPr>
          <w:rFonts w:asciiTheme="majorBidi" w:hAnsiTheme="majorBidi" w:cstheme="majorBidi"/>
          <w:spacing w:val="-8"/>
          <w:sz w:val="22"/>
          <w:szCs w:val="22"/>
        </w:rPr>
        <w:t xml:space="preserve"> </w:t>
      </w:r>
      <w:r w:rsidRPr="00E72828">
        <w:rPr>
          <w:rFonts w:asciiTheme="majorBidi" w:hAnsiTheme="majorBidi" w:cstheme="majorBidi"/>
          <w:spacing w:val="-8"/>
          <w:sz w:val="22"/>
          <w:szCs w:val="22"/>
        </w:rPr>
        <w:tab/>
      </w:r>
      <w:r w:rsidRPr="00E72828">
        <w:rPr>
          <w:rFonts w:asciiTheme="majorBidi" w:hAnsiTheme="majorBidi" w:cstheme="majorBidi"/>
          <w:sz w:val="22"/>
          <w:szCs w:val="22"/>
        </w:rPr>
        <w:t>which</w:t>
      </w:r>
      <w:r w:rsidRPr="00E72828">
        <w:rPr>
          <w:rFonts w:asciiTheme="majorBidi" w:hAnsiTheme="majorBidi" w:cstheme="majorBidi"/>
          <w:spacing w:val="-8"/>
          <w:sz w:val="22"/>
          <w:szCs w:val="22"/>
        </w:rPr>
        <w:t xml:space="preserve"> </w:t>
      </w:r>
      <w:proofErr w:type="spellStart"/>
      <w:r w:rsidR="006A213B">
        <w:rPr>
          <w:rFonts w:asciiTheme="majorBidi" w:hAnsiTheme="majorBidi" w:cstheme="majorBidi"/>
          <w:sz w:val="22"/>
          <w:szCs w:val="22"/>
        </w:rPr>
        <w:t>Finq</w:t>
      </w:r>
      <w:proofErr w:type="spellEnd"/>
      <w:r w:rsidRPr="00E72828">
        <w:rPr>
          <w:rFonts w:asciiTheme="majorBidi" w:hAnsiTheme="majorBidi" w:cstheme="majorBidi"/>
          <w:sz w:val="22"/>
          <w:szCs w:val="22"/>
        </w:rPr>
        <w:t xml:space="preserve"> elects to use Service Provider’s services; however, such categories may</w:t>
      </w:r>
      <w:r w:rsidRPr="00E72828">
        <w:rPr>
          <w:rFonts w:asciiTheme="majorBidi" w:hAnsiTheme="majorBidi" w:cstheme="majorBidi"/>
          <w:spacing w:val="-18"/>
          <w:sz w:val="22"/>
          <w:szCs w:val="22"/>
        </w:rPr>
        <w:t xml:space="preserve"> </w:t>
      </w:r>
      <w:r w:rsidRPr="00E72828">
        <w:rPr>
          <w:rFonts w:asciiTheme="majorBidi" w:hAnsiTheme="majorBidi" w:cstheme="majorBidi"/>
          <w:sz w:val="22"/>
          <w:szCs w:val="22"/>
        </w:rPr>
        <w:t>include:</w:t>
      </w:r>
    </w:p>
    <w:p w14:paraId="0A8ADDCC" w14:textId="071F6C60" w:rsidR="00052829" w:rsidRPr="005A3798" w:rsidRDefault="006A213B" w:rsidP="00052829">
      <w:pPr>
        <w:widowControl w:val="0"/>
        <w:numPr>
          <w:ilvl w:val="0"/>
          <w:numId w:val="4"/>
        </w:numPr>
        <w:autoSpaceDE w:val="0"/>
        <w:autoSpaceDN w:val="0"/>
        <w:bidi w:val="0"/>
        <w:spacing w:line="280" w:lineRule="exact"/>
        <w:ind w:firstLine="229"/>
        <w:jc w:val="both"/>
        <w:rPr>
          <w:rFonts w:asciiTheme="majorBidi" w:hAnsiTheme="majorBidi" w:cstheme="majorBidi"/>
          <w:i/>
          <w:sz w:val="22"/>
          <w:szCs w:val="22"/>
          <w:highlight w:val="yellow"/>
        </w:rPr>
      </w:pPr>
      <w:proofErr w:type="spellStart"/>
      <w:r>
        <w:rPr>
          <w:rFonts w:asciiTheme="majorBidi" w:hAnsiTheme="majorBidi" w:cstheme="majorBidi"/>
          <w:i/>
          <w:sz w:val="22"/>
          <w:szCs w:val="22"/>
          <w:highlight w:val="yellow"/>
        </w:rPr>
        <w:t>Finq</w:t>
      </w:r>
      <w:proofErr w:type="spellEnd"/>
      <w:r w:rsidR="00052829" w:rsidRPr="005A3798">
        <w:rPr>
          <w:rFonts w:asciiTheme="majorBidi" w:hAnsiTheme="majorBidi" w:cstheme="majorBidi"/>
          <w:i/>
          <w:sz w:val="22"/>
          <w:szCs w:val="22"/>
          <w:highlight w:val="yellow"/>
        </w:rPr>
        <w:t xml:space="preserve"> employees </w:t>
      </w:r>
    </w:p>
    <w:p w14:paraId="0C6B9662" w14:textId="55781111" w:rsidR="00052829" w:rsidRPr="005A3798" w:rsidRDefault="006A213B" w:rsidP="00052829">
      <w:pPr>
        <w:widowControl w:val="0"/>
        <w:numPr>
          <w:ilvl w:val="0"/>
          <w:numId w:val="4"/>
        </w:numPr>
        <w:autoSpaceDE w:val="0"/>
        <w:autoSpaceDN w:val="0"/>
        <w:bidi w:val="0"/>
        <w:spacing w:line="280" w:lineRule="exact"/>
        <w:ind w:firstLine="229"/>
        <w:jc w:val="both"/>
        <w:rPr>
          <w:rFonts w:asciiTheme="majorBidi" w:hAnsiTheme="majorBidi" w:cstheme="majorBidi"/>
          <w:i/>
          <w:sz w:val="22"/>
          <w:szCs w:val="22"/>
          <w:highlight w:val="yellow"/>
        </w:rPr>
      </w:pPr>
      <w:proofErr w:type="spellStart"/>
      <w:r>
        <w:rPr>
          <w:rFonts w:asciiTheme="majorBidi" w:hAnsiTheme="majorBidi" w:cstheme="majorBidi"/>
          <w:i/>
          <w:sz w:val="22"/>
          <w:szCs w:val="22"/>
          <w:highlight w:val="yellow"/>
        </w:rPr>
        <w:t>Finq</w:t>
      </w:r>
      <w:proofErr w:type="spellEnd"/>
      <w:r w:rsidR="00052829" w:rsidRPr="005A3798">
        <w:rPr>
          <w:rFonts w:asciiTheme="majorBidi" w:hAnsiTheme="majorBidi" w:cstheme="majorBidi"/>
          <w:i/>
          <w:sz w:val="22"/>
          <w:szCs w:val="22"/>
          <w:highlight w:val="yellow"/>
        </w:rPr>
        <w:t xml:space="preserve"> customers and/or employees </w:t>
      </w:r>
      <w:r w:rsidR="00052829" w:rsidRPr="005A3798">
        <w:rPr>
          <w:rFonts w:asciiTheme="majorBidi" w:hAnsiTheme="majorBidi" w:cstheme="majorBidi"/>
          <w:i/>
          <w:spacing w:val="-3"/>
          <w:sz w:val="22"/>
          <w:szCs w:val="22"/>
          <w:highlight w:val="yellow"/>
        </w:rPr>
        <w:t xml:space="preserve">of </w:t>
      </w:r>
      <w:proofErr w:type="spellStart"/>
      <w:r>
        <w:rPr>
          <w:rFonts w:asciiTheme="majorBidi" w:hAnsiTheme="majorBidi" w:cstheme="majorBidi"/>
          <w:i/>
          <w:sz w:val="22"/>
          <w:szCs w:val="22"/>
          <w:highlight w:val="yellow"/>
        </w:rPr>
        <w:t>Finq</w:t>
      </w:r>
      <w:proofErr w:type="spellEnd"/>
      <w:r w:rsidR="00052829" w:rsidRPr="005A3798">
        <w:rPr>
          <w:rFonts w:asciiTheme="majorBidi" w:hAnsiTheme="majorBidi" w:cstheme="majorBidi"/>
          <w:i/>
          <w:sz w:val="22"/>
          <w:szCs w:val="22"/>
          <w:highlight w:val="yellow"/>
        </w:rPr>
        <w:t xml:space="preserve"> customers</w:t>
      </w:r>
    </w:p>
    <w:p w14:paraId="1674D4B8" w14:textId="2A8450A2" w:rsidR="00052829" w:rsidRPr="005A3798" w:rsidRDefault="006A213B" w:rsidP="00052829">
      <w:pPr>
        <w:widowControl w:val="0"/>
        <w:numPr>
          <w:ilvl w:val="0"/>
          <w:numId w:val="4"/>
        </w:numPr>
        <w:autoSpaceDE w:val="0"/>
        <w:autoSpaceDN w:val="0"/>
        <w:bidi w:val="0"/>
        <w:spacing w:line="280" w:lineRule="exact"/>
        <w:ind w:firstLine="229"/>
        <w:jc w:val="both"/>
        <w:rPr>
          <w:rFonts w:asciiTheme="majorBidi" w:hAnsiTheme="majorBidi" w:cstheme="majorBidi"/>
          <w:i/>
          <w:sz w:val="22"/>
          <w:szCs w:val="22"/>
          <w:highlight w:val="yellow"/>
        </w:rPr>
      </w:pPr>
      <w:proofErr w:type="spellStart"/>
      <w:r>
        <w:rPr>
          <w:rFonts w:asciiTheme="majorBidi" w:hAnsiTheme="majorBidi" w:cstheme="majorBidi"/>
          <w:i/>
          <w:sz w:val="22"/>
          <w:szCs w:val="22"/>
          <w:highlight w:val="yellow"/>
        </w:rPr>
        <w:t>Finq</w:t>
      </w:r>
      <w:proofErr w:type="spellEnd"/>
      <w:r w:rsidR="00052829" w:rsidRPr="005A3798">
        <w:rPr>
          <w:rFonts w:asciiTheme="majorBidi" w:hAnsiTheme="majorBidi" w:cstheme="majorBidi"/>
          <w:i/>
          <w:sz w:val="22"/>
          <w:szCs w:val="22"/>
          <w:highlight w:val="yellow"/>
        </w:rPr>
        <w:t xml:space="preserve"> partners/suppliers and/or employees of </w:t>
      </w:r>
      <w:proofErr w:type="spellStart"/>
      <w:r>
        <w:rPr>
          <w:rFonts w:asciiTheme="majorBidi" w:hAnsiTheme="majorBidi" w:cstheme="majorBidi"/>
          <w:i/>
          <w:sz w:val="22"/>
          <w:szCs w:val="22"/>
          <w:highlight w:val="yellow"/>
        </w:rPr>
        <w:t>Finq</w:t>
      </w:r>
      <w:r w:rsidR="00052829" w:rsidRPr="005A3798">
        <w:rPr>
          <w:rFonts w:asciiTheme="majorBidi" w:hAnsiTheme="majorBidi" w:cstheme="majorBidi"/>
          <w:i/>
          <w:sz w:val="22"/>
          <w:szCs w:val="22"/>
          <w:highlight w:val="yellow"/>
        </w:rPr>
        <w:t>’s</w:t>
      </w:r>
      <w:proofErr w:type="spellEnd"/>
      <w:r w:rsidR="00052829" w:rsidRPr="005A3798">
        <w:rPr>
          <w:rFonts w:asciiTheme="majorBidi" w:hAnsiTheme="majorBidi" w:cstheme="majorBidi"/>
          <w:i/>
          <w:spacing w:val="-11"/>
          <w:sz w:val="22"/>
          <w:szCs w:val="22"/>
          <w:highlight w:val="yellow"/>
        </w:rPr>
        <w:t xml:space="preserve"> </w:t>
      </w:r>
      <w:r w:rsidR="00052829" w:rsidRPr="005A3798">
        <w:rPr>
          <w:rFonts w:asciiTheme="majorBidi" w:hAnsiTheme="majorBidi" w:cstheme="majorBidi"/>
          <w:i/>
          <w:sz w:val="22"/>
          <w:szCs w:val="22"/>
          <w:highlight w:val="yellow"/>
        </w:rPr>
        <w:t>partners/suppliers</w:t>
      </w:r>
    </w:p>
    <w:p w14:paraId="1B114347" w14:textId="311610C6" w:rsidR="00052829" w:rsidRPr="005A3798" w:rsidRDefault="006A213B" w:rsidP="00052829">
      <w:pPr>
        <w:widowControl w:val="0"/>
        <w:numPr>
          <w:ilvl w:val="0"/>
          <w:numId w:val="4"/>
        </w:numPr>
        <w:autoSpaceDE w:val="0"/>
        <w:autoSpaceDN w:val="0"/>
        <w:bidi w:val="0"/>
        <w:spacing w:line="280" w:lineRule="exact"/>
        <w:ind w:firstLine="229"/>
        <w:jc w:val="both"/>
        <w:rPr>
          <w:rFonts w:asciiTheme="majorBidi" w:hAnsiTheme="majorBidi" w:cstheme="majorBidi"/>
          <w:i/>
          <w:sz w:val="22"/>
          <w:szCs w:val="22"/>
          <w:highlight w:val="yellow"/>
        </w:rPr>
      </w:pPr>
      <w:proofErr w:type="spellStart"/>
      <w:r>
        <w:rPr>
          <w:rFonts w:asciiTheme="majorBidi" w:hAnsiTheme="majorBidi" w:cstheme="majorBidi"/>
          <w:i/>
          <w:sz w:val="22"/>
          <w:szCs w:val="22"/>
          <w:highlight w:val="yellow"/>
        </w:rPr>
        <w:t>Finq</w:t>
      </w:r>
      <w:proofErr w:type="spellEnd"/>
      <w:r w:rsidR="00052829" w:rsidRPr="005A3798">
        <w:rPr>
          <w:rFonts w:asciiTheme="majorBidi" w:hAnsiTheme="majorBidi" w:cstheme="majorBidi"/>
          <w:i/>
          <w:spacing w:val="-2"/>
          <w:sz w:val="22"/>
          <w:szCs w:val="22"/>
          <w:highlight w:val="yellow"/>
        </w:rPr>
        <w:t xml:space="preserve"> </w:t>
      </w:r>
      <w:r w:rsidR="00052829" w:rsidRPr="005A3798">
        <w:rPr>
          <w:rFonts w:asciiTheme="majorBidi" w:hAnsiTheme="majorBidi" w:cstheme="majorBidi"/>
          <w:i/>
          <w:sz w:val="22"/>
          <w:szCs w:val="22"/>
          <w:highlight w:val="yellow"/>
        </w:rPr>
        <w:t>contractors</w:t>
      </w:r>
    </w:p>
    <w:p w14:paraId="004EC99F" w14:textId="77777777" w:rsidR="00052829" w:rsidRPr="00E72828" w:rsidRDefault="00052829" w:rsidP="00052829">
      <w:pPr>
        <w:widowControl w:val="0"/>
        <w:tabs>
          <w:tab w:val="left" w:pos="480"/>
          <w:tab w:val="left" w:pos="481"/>
        </w:tabs>
        <w:autoSpaceDE w:val="0"/>
        <w:autoSpaceDN w:val="0"/>
        <w:bidi w:val="0"/>
        <w:spacing w:line="280" w:lineRule="exact"/>
        <w:ind w:left="480"/>
        <w:jc w:val="both"/>
        <w:rPr>
          <w:rFonts w:asciiTheme="majorBidi" w:hAnsiTheme="majorBidi" w:cstheme="majorBidi"/>
          <w:i/>
          <w:sz w:val="22"/>
          <w:szCs w:val="22"/>
        </w:rPr>
      </w:pPr>
    </w:p>
    <w:p w14:paraId="69998F88" w14:textId="77777777" w:rsidR="00052829" w:rsidRPr="00E72828" w:rsidRDefault="00052829" w:rsidP="00052829">
      <w:pPr>
        <w:widowControl w:val="0"/>
        <w:numPr>
          <w:ilvl w:val="0"/>
          <w:numId w:val="5"/>
        </w:numPr>
        <w:tabs>
          <w:tab w:val="left" w:pos="480"/>
          <w:tab w:val="left" w:pos="481"/>
        </w:tabs>
        <w:autoSpaceDE w:val="0"/>
        <w:autoSpaceDN w:val="0"/>
        <w:bidi w:val="0"/>
        <w:spacing w:line="280" w:lineRule="exact"/>
        <w:jc w:val="both"/>
        <w:rPr>
          <w:rFonts w:asciiTheme="majorBidi" w:hAnsiTheme="majorBidi" w:cstheme="majorBidi"/>
          <w:b/>
          <w:sz w:val="22"/>
          <w:szCs w:val="22"/>
        </w:rPr>
      </w:pPr>
      <w:r w:rsidRPr="00E72828">
        <w:rPr>
          <w:rFonts w:asciiTheme="majorBidi" w:hAnsiTheme="majorBidi" w:cstheme="majorBidi"/>
          <w:b/>
          <w:sz w:val="22"/>
          <w:szCs w:val="22"/>
        </w:rPr>
        <w:t>Categories of Personal</w:t>
      </w:r>
      <w:r w:rsidRPr="00E72828">
        <w:rPr>
          <w:rFonts w:asciiTheme="majorBidi" w:hAnsiTheme="majorBidi" w:cstheme="majorBidi"/>
          <w:b/>
          <w:spacing w:val="2"/>
          <w:sz w:val="22"/>
          <w:szCs w:val="22"/>
        </w:rPr>
        <w:t xml:space="preserve"> </w:t>
      </w:r>
      <w:r w:rsidRPr="00E72828">
        <w:rPr>
          <w:rFonts w:asciiTheme="majorBidi" w:hAnsiTheme="majorBidi" w:cstheme="majorBidi"/>
          <w:b/>
          <w:sz w:val="22"/>
          <w:szCs w:val="22"/>
        </w:rPr>
        <w:t>Data</w:t>
      </w:r>
    </w:p>
    <w:p w14:paraId="43244C25" w14:textId="77777777" w:rsidR="00052829" w:rsidRPr="00E72828" w:rsidRDefault="00052829" w:rsidP="00052829">
      <w:pPr>
        <w:widowControl w:val="0"/>
        <w:bidi w:val="0"/>
        <w:spacing w:line="280" w:lineRule="exact"/>
        <w:ind w:left="120"/>
        <w:jc w:val="both"/>
        <w:rPr>
          <w:rFonts w:asciiTheme="majorBidi" w:hAnsiTheme="majorBidi" w:cstheme="majorBidi"/>
          <w:sz w:val="22"/>
          <w:szCs w:val="22"/>
        </w:rPr>
      </w:pPr>
      <w:r w:rsidRPr="00E72828">
        <w:rPr>
          <w:rFonts w:asciiTheme="majorBidi" w:hAnsiTheme="majorBidi" w:cstheme="majorBidi"/>
          <w:sz w:val="22"/>
          <w:szCs w:val="22"/>
        </w:rPr>
        <w:tab/>
        <w:t>The Personal Data Processed concern the following categories of data:</w:t>
      </w:r>
    </w:p>
    <w:p w14:paraId="6289F358" w14:textId="368E3F11" w:rsidR="00052829" w:rsidRPr="00E72828" w:rsidRDefault="00052829" w:rsidP="00052829">
      <w:pPr>
        <w:widowControl w:val="0"/>
        <w:bidi w:val="0"/>
        <w:spacing w:line="280" w:lineRule="exact"/>
        <w:ind w:left="120"/>
        <w:jc w:val="both"/>
        <w:rPr>
          <w:rFonts w:asciiTheme="majorBidi" w:hAnsiTheme="majorBidi" w:cstheme="majorBidi"/>
          <w:sz w:val="22"/>
          <w:szCs w:val="22"/>
        </w:rPr>
      </w:pPr>
      <w:r w:rsidRPr="00E72828">
        <w:rPr>
          <w:rFonts w:asciiTheme="majorBidi" w:hAnsiTheme="majorBidi" w:cstheme="majorBidi"/>
          <w:sz w:val="22"/>
          <w:szCs w:val="22"/>
        </w:rPr>
        <w:tab/>
        <w:t xml:space="preserve">The categories of Personal Data to be processed will vary depending upon the facts and circumstances </w:t>
      </w:r>
      <w:r w:rsidRPr="00E72828">
        <w:rPr>
          <w:rFonts w:asciiTheme="majorBidi" w:hAnsiTheme="majorBidi" w:cstheme="majorBidi"/>
          <w:sz w:val="22"/>
          <w:szCs w:val="22"/>
        </w:rPr>
        <w:tab/>
        <w:t xml:space="preserve">of matters for which </w:t>
      </w:r>
      <w:proofErr w:type="spellStart"/>
      <w:r w:rsidR="006A213B">
        <w:rPr>
          <w:rFonts w:asciiTheme="majorBidi" w:hAnsiTheme="majorBidi" w:cstheme="majorBidi"/>
          <w:sz w:val="22"/>
          <w:szCs w:val="22"/>
        </w:rPr>
        <w:t>Finq</w:t>
      </w:r>
      <w:proofErr w:type="spellEnd"/>
      <w:r w:rsidRPr="00E72828">
        <w:rPr>
          <w:rFonts w:asciiTheme="majorBidi" w:hAnsiTheme="majorBidi" w:cstheme="majorBidi"/>
          <w:sz w:val="22"/>
          <w:szCs w:val="22"/>
        </w:rPr>
        <w:t xml:space="preserve"> elects to use Service Provider’s services.</w:t>
      </w:r>
    </w:p>
    <w:p w14:paraId="614950E2" w14:textId="77777777" w:rsidR="00052829" w:rsidRPr="00E72828" w:rsidRDefault="00052829" w:rsidP="00052829">
      <w:pPr>
        <w:widowControl w:val="0"/>
        <w:bidi w:val="0"/>
        <w:spacing w:line="280" w:lineRule="exact"/>
        <w:jc w:val="both"/>
        <w:rPr>
          <w:rFonts w:asciiTheme="majorBidi" w:hAnsiTheme="majorBidi" w:cstheme="majorBidi"/>
          <w:sz w:val="22"/>
          <w:szCs w:val="22"/>
        </w:rPr>
      </w:pPr>
    </w:p>
    <w:p w14:paraId="54B0C6BE" w14:textId="77777777" w:rsidR="00052829" w:rsidRPr="00E72828" w:rsidRDefault="00052829" w:rsidP="00052829">
      <w:pPr>
        <w:widowControl w:val="0"/>
        <w:numPr>
          <w:ilvl w:val="0"/>
          <w:numId w:val="5"/>
        </w:numPr>
        <w:tabs>
          <w:tab w:val="left" w:pos="480"/>
          <w:tab w:val="left" w:pos="481"/>
        </w:tabs>
        <w:autoSpaceDE w:val="0"/>
        <w:autoSpaceDN w:val="0"/>
        <w:bidi w:val="0"/>
        <w:spacing w:line="280" w:lineRule="exact"/>
        <w:jc w:val="both"/>
        <w:rPr>
          <w:rFonts w:asciiTheme="majorBidi" w:hAnsiTheme="majorBidi" w:cstheme="majorBidi"/>
          <w:b/>
          <w:sz w:val="22"/>
          <w:szCs w:val="22"/>
        </w:rPr>
      </w:pPr>
      <w:r w:rsidRPr="00E72828">
        <w:rPr>
          <w:rFonts w:asciiTheme="majorBidi" w:hAnsiTheme="majorBidi" w:cstheme="majorBidi"/>
          <w:b/>
          <w:sz w:val="22"/>
          <w:szCs w:val="22"/>
        </w:rPr>
        <w:t>Processing</w:t>
      </w:r>
      <w:r w:rsidRPr="00E72828">
        <w:rPr>
          <w:rFonts w:asciiTheme="majorBidi" w:hAnsiTheme="majorBidi" w:cstheme="majorBidi"/>
          <w:b/>
          <w:spacing w:val="-3"/>
          <w:sz w:val="22"/>
          <w:szCs w:val="22"/>
        </w:rPr>
        <w:t xml:space="preserve"> </w:t>
      </w:r>
      <w:r w:rsidRPr="00E72828">
        <w:rPr>
          <w:rFonts w:asciiTheme="majorBidi" w:hAnsiTheme="majorBidi" w:cstheme="majorBidi"/>
          <w:b/>
          <w:sz w:val="22"/>
          <w:szCs w:val="22"/>
        </w:rPr>
        <w:t>operations</w:t>
      </w:r>
    </w:p>
    <w:p w14:paraId="1CC53C4B" w14:textId="77777777" w:rsidR="00052829" w:rsidRPr="00E72828" w:rsidRDefault="00052829" w:rsidP="00052829">
      <w:pPr>
        <w:widowControl w:val="0"/>
        <w:bidi w:val="0"/>
        <w:spacing w:line="280" w:lineRule="exact"/>
        <w:ind w:left="120"/>
        <w:jc w:val="both"/>
        <w:rPr>
          <w:rFonts w:asciiTheme="majorBidi" w:hAnsiTheme="majorBidi" w:cstheme="majorBidi"/>
          <w:sz w:val="22"/>
          <w:szCs w:val="22"/>
        </w:rPr>
      </w:pPr>
      <w:r w:rsidRPr="00E72828">
        <w:rPr>
          <w:rFonts w:asciiTheme="majorBidi" w:hAnsiTheme="majorBidi" w:cstheme="majorBidi"/>
          <w:sz w:val="22"/>
          <w:szCs w:val="22"/>
        </w:rPr>
        <w:tab/>
        <w:t>The Personal Data Processed shall be subject to the following basic Processing activities:</w:t>
      </w:r>
    </w:p>
    <w:p w14:paraId="55A6D7D8" w14:textId="6B1A889A" w:rsidR="00052829" w:rsidRPr="00E72828" w:rsidRDefault="00052829" w:rsidP="00052829">
      <w:pPr>
        <w:widowControl w:val="0"/>
        <w:numPr>
          <w:ilvl w:val="0"/>
          <w:numId w:val="4"/>
        </w:numPr>
        <w:autoSpaceDE w:val="0"/>
        <w:autoSpaceDN w:val="0"/>
        <w:bidi w:val="0"/>
        <w:spacing w:line="280" w:lineRule="exact"/>
        <w:ind w:firstLine="229"/>
        <w:jc w:val="both"/>
        <w:rPr>
          <w:rFonts w:asciiTheme="majorBidi" w:hAnsiTheme="majorBidi" w:cstheme="majorBidi"/>
          <w:sz w:val="22"/>
          <w:szCs w:val="22"/>
        </w:rPr>
      </w:pPr>
      <w:r w:rsidRPr="00E72828">
        <w:rPr>
          <w:rFonts w:asciiTheme="majorBidi" w:hAnsiTheme="majorBidi" w:cstheme="majorBidi"/>
          <w:b/>
          <w:sz w:val="22"/>
          <w:szCs w:val="22"/>
        </w:rPr>
        <w:t xml:space="preserve">Subject-matter of the Processing: </w:t>
      </w:r>
      <w:r w:rsidRPr="00E72828">
        <w:rPr>
          <w:rFonts w:asciiTheme="majorBidi" w:hAnsiTheme="majorBidi" w:cstheme="majorBidi"/>
          <w:sz w:val="22"/>
          <w:szCs w:val="22"/>
        </w:rPr>
        <w:t xml:space="preserve">Service Provider’s performance of </w:t>
      </w:r>
      <w:r w:rsidR="00CD717A">
        <w:rPr>
          <w:rFonts w:asciiTheme="majorBidi" w:hAnsiTheme="majorBidi" w:cstheme="majorBidi"/>
          <w:sz w:val="22"/>
          <w:szCs w:val="22"/>
        </w:rPr>
        <w:t>the</w:t>
      </w:r>
      <w:r w:rsidRPr="00E72828">
        <w:rPr>
          <w:rFonts w:asciiTheme="majorBidi" w:hAnsiTheme="majorBidi" w:cstheme="majorBidi"/>
          <w:sz w:val="22"/>
          <w:szCs w:val="22"/>
        </w:rPr>
        <w:t xml:space="preserve"> </w:t>
      </w:r>
      <w:r w:rsidRPr="00E72828">
        <w:rPr>
          <w:rFonts w:asciiTheme="majorBidi" w:hAnsiTheme="majorBidi" w:cstheme="majorBidi"/>
          <w:sz w:val="22"/>
          <w:szCs w:val="22"/>
        </w:rPr>
        <w:lastRenderedPageBreak/>
        <w:t>services as set forth in the Agreement.</w:t>
      </w:r>
    </w:p>
    <w:p w14:paraId="7CB3680F" w14:textId="2F0D56F6" w:rsidR="00052829" w:rsidRPr="00E72828" w:rsidRDefault="00052829" w:rsidP="00052829">
      <w:pPr>
        <w:widowControl w:val="0"/>
        <w:numPr>
          <w:ilvl w:val="0"/>
          <w:numId w:val="4"/>
        </w:numPr>
        <w:autoSpaceDE w:val="0"/>
        <w:autoSpaceDN w:val="0"/>
        <w:bidi w:val="0"/>
        <w:spacing w:line="280" w:lineRule="exact"/>
        <w:ind w:firstLine="229"/>
        <w:jc w:val="both"/>
        <w:rPr>
          <w:rFonts w:asciiTheme="majorBidi" w:hAnsiTheme="majorBidi" w:cstheme="majorBidi"/>
          <w:sz w:val="22"/>
          <w:szCs w:val="22"/>
        </w:rPr>
      </w:pPr>
      <w:r w:rsidRPr="00E72828">
        <w:rPr>
          <w:rFonts w:asciiTheme="majorBidi" w:hAnsiTheme="majorBidi" w:cstheme="majorBidi"/>
          <w:b/>
          <w:sz w:val="22"/>
          <w:szCs w:val="22"/>
        </w:rPr>
        <w:t xml:space="preserve">Duration: </w:t>
      </w:r>
      <w:r w:rsidRPr="00E72828">
        <w:rPr>
          <w:rFonts w:asciiTheme="majorBidi" w:hAnsiTheme="majorBidi" w:cstheme="majorBidi"/>
          <w:sz w:val="22"/>
          <w:szCs w:val="22"/>
        </w:rPr>
        <w:t xml:space="preserve">For term of processing services as provided for in the Agreement or as otherwise instructed by </w:t>
      </w:r>
      <w:proofErr w:type="spellStart"/>
      <w:r w:rsidR="006A213B">
        <w:rPr>
          <w:rFonts w:asciiTheme="majorBidi" w:hAnsiTheme="majorBidi" w:cstheme="majorBidi"/>
          <w:sz w:val="22"/>
          <w:szCs w:val="22"/>
        </w:rPr>
        <w:t>Finq</w:t>
      </w:r>
      <w:proofErr w:type="spellEnd"/>
      <w:r w:rsidRPr="00E72828">
        <w:rPr>
          <w:rFonts w:asciiTheme="majorBidi" w:hAnsiTheme="majorBidi" w:cstheme="majorBidi"/>
          <w:sz w:val="22"/>
          <w:szCs w:val="22"/>
        </w:rPr>
        <w:t>.</w:t>
      </w:r>
    </w:p>
    <w:p w14:paraId="09AC0B8D" w14:textId="77777777" w:rsidR="00052829" w:rsidRPr="00E72828" w:rsidRDefault="00052829" w:rsidP="00052829">
      <w:pPr>
        <w:widowControl w:val="0"/>
        <w:bidi w:val="0"/>
        <w:spacing w:line="280" w:lineRule="exact"/>
        <w:jc w:val="both"/>
        <w:rPr>
          <w:rFonts w:asciiTheme="majorBidi" w:hAnsiTheme="majorBidi" w:cstheme="majorBidi"/>
          <w:sz w:val="22"/>
          <w:szCs w:val="22"/>
        </w:rPr>
      </w:pPr>
    </w:p>
    <w:p w14:paraId="2843DCB1" w14:textId="77777777" w:rsidR="00052829" w:rsidRPr="00E72828" w:rsidRDefault="00052829" w:rsidP="00052829">
      <w:pPr>
        <w:widowControl w:val="0"/>
        <w:numPr>
          <w:ilvl w:val="0"/>
          <w:numId w:val="5"/>
        </w:numPr>
        <w:tabs>
          <w:tab w:val="left" w:pos="479"/>
          <w:tab w:val="left" w:pos="480"/>
        </w:tabs>
        <w:autoSpaceDE w:val="0"/>
        <w:autoSpaceDN w:val="0"/>
        <w:bidi w:val="0"/>
        <w:spacing w:line="280" w:lineRule="exact"/>
        <w:ind w:left="119" w:right="115" w:firstLine="0"/>
        <w:jc w:val="both"/>
        <w:rPr>
          <w:rFonts w:asciiTheme="majorBidi" w:hAnsiTheme="majorBidi" w:cstheme="majorBidi"/>
          <w:sz w:val="22"/>
          <w:szCs w:val="22"/>
        </w:rPr>
      </w:pPr>
      <w:r w:rsidRPr="00E72828">
        <w:rPr>
          <w:rFonts w:asciiTheme="majorBidi" w:hAnsiTheme="majorBidi" w:cstheme="majorBidi"/>
          <w:b/>
          <w:sz w:val="22"/>
          <w:szCs w:val="22"/>
        </w:rPr>
        <w:t xml:space="preserve">Special categories of data </w:t>
      </w:r>
    </w:p>
    <w:p w14:paraId="4E763C2E" w14:textId="128C00AF" w:rsidR="00052829" w:rsidRDefault="00052829" w:rsidP="00052829">
      <w:pPr>
        <w:pStyle w:val="ListParagraph"/>
        <w:widowControl w:val="0"/>
        <w:spacing w:line="280" w:lineRule="exact"/>
        <w:ind w:left="480"/>
        <w:rPr>
          <w:rFonts w:asciiTheme="majorBidi" w:hAnsiTheme="majorBidi" w:cstheme="majorBidi"/>
          <w:sz w:val="22"/>
          <w:szCs w:val="22"/>
        </w:rPr>
      </w:pPr>
      <w:r w:rsidRPr="00E72828">
        <w:rPr>
          <w:rFonts w:asciiTheme="majorBidi" w:hAnsiTheme="majorBidi" w:cstheme="majorBidi"/>
          <w:sz w:val="22"/>
          <w:szCs w:val="22"/>
        </w:rPr>
        <w:t xml:space="preserve">The categories of Personal Data to be processed will vary depending upon the facts and circumstances of matters for which </w:t>
      </w:r>
      <w:proofErr w:type="spellStart"/>
      <w:r w:rsidR="006A213B">
        <w:rPr>
          <w:rFonts w:asciiTheme="majorBidi" w:hAnsiTheme="majorBidi" w:cstheme="majorBidi"/>
          <w:sz w:val="22"/>
          <w:szCs w:val="22"/>
        </w:rPr>
        <w:t>Finq</w:t>
      </w:r>
      <w:proofErr w:type="spellEnd"/>
      <w:r w:rsidRPr="00E72828">
        <w:rPr>
          <w:rFonts w:asciiTheme="majorBidi" w:hAnsiTheme="majorBidi" w:cstheme="majorBidi"/>
          <w:sz w:val="22"/>
          <w:szCs w:val="22"/>
        </w:rPr>
        <w:t xml:space="preserve"> elects to use Service Provider’s services.</w:t>
      </w:r>
    </w:p>
    <w:p w14:paraId="634B2F5F" w14:textId="77777777" w:rsidR="00315B7C" w:rsidRDefault="00315B7C" w:rsidP="005A3798">
      <w:pPr>
        <w:shd w:val="clear" w:color="auto" w:fill="FFFFFF"/>
        <w:bidi w:val="0"/>
        <w:jc w:val="center"/>
        <w:rPr>
          <w:rFonts w:asciiTheme="majorBidi" w:hAnsiTheme="majorBidi" w:cstheme="majorBidi"/>
          <w:noProof/>
          <w:color w:val="000000"/>
          <w:sz w:val="20"/>
          <w:szCs w:val="20"/>
        </w:rPr>
      </w:pPr>
    </w:p>
    <w:p w14:paraId="756A389B" w14:textId="54F5E80D" w:rsidR="00C46AAD" w:rsidRPr="005A3798" w:rsidRDefault="00C46AAD" w:rsidP="00F970AC">
      <w:pPr>
        <w:pStyle w:val="ListParagraph"/>
        <w:widowControl w:val="0"/>
        <w:numPr>
          <w:ilvl w:val="0"/>
          <w:numId w:val="11"/>
        </w:numPr>
        <w:tabs>
          <w:tab w:val="left" w:pos="480"/>
          <w:tab w:val="left" w:pos="481"/>
        </w:tabs>
        <w:autoSpaceDE w:val="0"/>
        <w:autoSpaceDN w:val="0"/>
        <w:spacing w:line="280" w:lineRule="exact"/>
        <w:rPr>
          <w:rFonts w:asciiTheme="majorBidi" w:hAnsiTheme="majorBidi" w:cstheme="majorBidi"/>
          <w:b/>
          <w:bCs/>
          <w:color w:val="000000"/>
          <w:sz w:val="20"/>
          <w:szCs w:val="20"/>
        </w:rPr>
      </w:pPr>
      <w:r w:rsidRPr="005A3798">
        <w:rPr>
          <w:rFonts w:asciiTheme="majorBidi" w:hAnsiTheme="majorBidi" w:cstheme="majorBidi"/>
          <w:b/>
          <w:bCs/>
          <w:color w:val="000000"/>
          <w:sz w:val="20"/>
          <w:szCs w:val="20"/>
        </w:rPr>
        <w:t>COMPETENT SUPERVISORY AUTHORITY</w:t>
      </w:r>
    </w:p>
    <w:p w14:paraId="656A14E1" w14:textId="417EBB17" w:rsidR="00551598" w:rsidRPr="00551598" w:rsidRDefault="00551598" w:rsidP="00551598">
      <w:pPr>
        <w:shd w:val="clear" w:color="auto" w:fill="FFFFFF"/>
        <w:bidi w:val="0"/>
        <w:ind w:left="360"/>
        <w:jc w:val="both"/>
        <w:rPr>
          <w:rFonts w:asciiTheme="majorBidi" w:eastAsia="Arial" w:hAnsiTheme="majorBidi" w:cstheme="majorBidi"/>
          <w:sz w:val="22"/>
          <w:szCs w:val="22"/>
          <w:lang w:eastAsia="en-US"/>
        </w:rPr>
      </w:pPr>
      <w:r w:rsidRPr="00551598">
        <w:rPr>
          <w:rFonts w:asciiTheme="majorBidi" w:eastAsia="Arial" w:hAnsiTheme="majorBidi" w:cstheme="majorBidi"/>
          <w:sz w:val="22"/>
          <w:szCs w:val="22"/>
          <w:lang w:eastAsia="en-US"/>
        </w:rPr>
        <w:t xml:space="preserve">The competent supervisory authority in accordance with Clause 13 is the supervisory authority in the Member State stipulated in Section </w:t>
      </w:r>
      <w:r w:rsidRPr="00551598">
        <w:rPr>
          <w:rFonts w:asciiTheme="majorBidi" w:eastAsia="Arial" w:hAnsiTheme="majorBidi" w:cstheme="majorBidi"/>
          <w:sz w:val="22"/>
          <w:szCs w:val="22"/>
          <w:cs/>
          <w:lang w:eastAsia="en-US"/>
        </w:rPr>
        <w:t>‎</w:t>
      </w:r>
      <w:r>
        <w:rPr>
          <w:rFonts w:asciiTheme="majorBidi" w:eastAsia="Arial" w:hAnsiTheme="majorBidi" w:cstheme="majorBidi"/>
          <w:sz w:val="22"/>
          <w:szCs w:val="22"/>
          <w:lang w:eastAsia="en-US"/>
        </w:rPr>
        <w:t>11.2</w:t>
      </w:r>
      <w:r w:rsidRPr="00551598">
        <w:rPr>
          <w:rFonts w:asciiTheme="majorBidi" w:eastAsia="Arial" w:hAnsiTheme="majorBidi" w:cstheme="majorBidi"/>
          <w:sz w:val="22"/>
          <w:szCs w:val="22"/>
          <w:lang w:eastAsia="en-US"/>
        </w:rPr>
        <w:t xml:space="preserve"> above.</w:t>
      </w:r>
    </w:p>
    <w:p w14:paraId="2EF2416B" w14:textId="77777777" w:rsidR="00C46AAD" w:rsidRDefault="00C46AAD" w:rsidP="005A3798">
      <w:pPr>
        <w:shd w:val="clear" w:color="auto" w:fill="FFFFFF"/>
        <w:bidi w:val="0"/>
        <w:jc w:val="both"/>
        <w:rPr>
          <w:rFonts w:asciiTheme="majorBidi" w:hAnsiTheme="majorBidi" w:cstheme="majorBidi"/>
          <w:i/>
          <w:iCs/>
          <w:color w:val="000000"/>
          <w:sz w:val="20"/>
          <w:szCs w:val="20"/>
        </w:rPr>
      </w:pPr>
    </w:p>
    <w:p w14:paraId="61069EE8" w14:textId="77777777" w:rsidR="00551598" w:rsidRPr="005A3798" w:rsidRDefault="00551598" w:rsidP="00551598">
      <w:pPr>
        <w:shd w:val="clear" w:color="auto" w:fill="FFFFFF"/>
        <w:bidi w:val="0"/>
        <w:jc w:val="both"/>
        <w:rPr>
          <w:rFonts w:asciiTheme="majorBidi" w:hAnsiTheme="majorBidi" w:cstheme="majorBidi"/>
          <w:color w:val="000000"/>
          <w:sz w:val="20"/>
          <w:szCs w:val="20"/>
        </w:rPr>
      </w:pPr>
    </w:p>
    <w:p w14:paraId="14B9877D" w14:textId="62C94B42" w:rsidR="00F72509" w:rsidRDefault="00F72509">
      <w:pPr>
        <w:bidi w:val="0"/>
        <w:spacing w:after="160" w:line="259" w:lineRule="auto"/>
        <w:rPr>
          <w:rFonts w:asciiTheme="majorBidi" w:hAnsiTheme="majorBidi" w:cstheme="majorBidi"/>
          <w:noProof/>
          <w:sz w:val="20"/>
          <w:szCs w:val="20"/>
        </w:rPr>
      </w:pPr>
      <w:r>
        <w:rPr>
          <w:rFonts w:asciiTheme="majorBidi" w:hAnsiTheme="majorBidi" w:cstheme="majorBidi"/>
          <w:noProof/>
          <w:sz w:val="20"/>
          <w:szCs w:val="20"/>
        </w:rPr>
        <w:br w:type="page"/>
      </w:r>
    </w:p>
    <w:p w14:paraId="190716D6" w14:textId="75094152" w:rsidR="00C46AAD" w:rsidRPr="005A3798" w:rsidRDefault="00C46AAD" w:rsidP="005A3798">
      <w:pPr>
        <w:bidi w:val="0"/>
        <w:rPr>
          <w:rFonts w:asciiTheme="majorBidi" w:hAnsiTheme="majorBidi" w:cstheme="majorBidi"/>
          <w:sz w:val="20"/>
          <w:szCs w:val="20"/>
        </w:rPr>
      </w:pPr>
    </w:p>
    <w:p w14:paraId="4003C7F0" w14:textId="77777777" w:rsidR="00C46AAD" w:rsidRPr="00F970AC" w:rsidRDefault="00C46AAD" w:rsidP="00F72509">
      <w:pPr>
        <w:shd w:val="clear" w:color="auto" w:fill="FFFFFF"/>
        <w:bidi w:val="0"/>
        <w:jc w:val="center"/>
        <w:rPr>
          <w:rFonts w:asciiTheme="majorBidi" w:hAnsiTheme="majorBidi" w:cstheme="majorBidi"/>
          <w:b/>
          <w:bCs/>
          <w:color w:val="000000"/>
          <w:sz w:val="20"/>
          <w:szCs w:val="20"/>
          <w:u w:val="single"/>
        </w:rPr>
      </w:pPr>
      <w:r w:rsidRPr="00F970AC">
        <w:rPr>
          <w:rFonts w:asciiTheme="majorBidi" w:hAnsiTheme="majorBidi" w:cstheme="majorBidi"/>
          <w:b/>
          <w:bCs/>
          <w:color w:val="000000"/>
          <w:sz w:val="20"/>
          <w:szCs w:val="20"/>
          <w:u w:val="single"/>
        </w:rPr>
        <w:t>ANNEX II</w:t>
      </w:r>
    </w:p>
    <w:p w14:paraId="6C1A24DE" w14:textId="77777777" w:rsidR="00C46AAD" w:rsidRDefault="00C46AAD" w:rsidP="00551598">
      <w:pPr>
        <w:shd w:val="clear" w:color="auto" w:fill="FFFFFF"/>
        <w:bidi w:val="0"/>
        <w:jc w:val="center"/>
        <w:rPr>
          <w:rFonts w:asciiTheme="majorBidi" w:hAnsiTheme="majorBidi" w:cstheme="majorBidi"/>
          <w:b/>
          <w:bCs/>
          <w:color w:val="000000"/>
          <w:sz w:val="20"/>
          <w:szCs w:val="20"/>
        </w:rPr>
      </w:pPr>
      <w:r w:rsidRPr="005A3798">
        <w:rPr>
          <w:rFonts w:asciiTheme="majorBidi" w:hAnsiTheme="majorBidi" w:cstheme="majorBidi"/>
          <w:b/>
          <w:bCs/>
          <w:color w:val="000000"/>
          <w:sz w:val="20"/>
          <w:szCs w:val="20"/>
        </w:rPr>
        <w:t>TECHNICAL AND ORGANISATIONAL MEASURES INCLUDING TECHNICAL AND ORGANISATIONAL MEASURES TO ENSURE THE SECURITY OF THE DATA</w:t>
      </w:r>
    </w:p>
    <w:p w14:paraId="7AD5DCD7" w14:textId="77777777" w:rsidR="00F72509" w:rsidRDefault="00F72509" w:rsidP="00F72509">
      <w:pPr>
        <w:shd w:val="clear" w:color="auto" w:fill="FFFFFF"/>
        <w:bidi w:val="0"/>
        <w:jc w:val="both"/>
        <w:rPr>
          <w:rFonts w:asciiTheme="majorBidi" w:hAnsiTheme="majorBidi" w:cstheme="majorBidi"/>
          <w:b/>
          <w:bCs/>
          <w:color w:val="000000"/>
          <w:sz w:val="20"/>
          <w:szCs w:val="20"/>
          <w:rtl/>
        </w:rPr>
      </w:pPr>
    </w:p>
    <w:p w14:paraId="2D5BEE43" w14:textId="2145E0D4" w:rsidR="00184D40" w:rsidRDefault="00184D40" w:rsidP="00184D40">
      <w:pPr>
        <w:shd w:val="clear" w:color="auto" w:fill="FFFFFF"/>
        <w:bidi w:val="0"/>
        <w:jc w:val="both"/>
        <w:rPr>
          <w:rFonts w:asciiTheme="majorBidi" w:hAnsiTheme="majorBidi" w:cstheme="majorBidi"/>
          <w:b/>
          <w:bCs/>
          <w:color w:val="000000"/>
          <w:sz w:val="20"/>
          <w:szCs w:val="20"/>
        </w:rPr>
      </w:pPr>
      <w:r>
        <w:rPr>
          <w:rFonts w:asciiTheme="majorBidi" w:hAnsiTheme="majorBidi" w:cstheme="majorBidi"/>
          <w:b/>
          <w:bCs/>
          <w:color w:val="000000"/>
          <w:sz w:val="20"/>
          <w:szCs w:val="20"/>
        </w:rPr>
        <w:t>[</w:t>
      </w:r>
      <w:r w:rsidR="00A662ED">
        <w:rPr>
          <w:rFonts w:asciiTheme="majorBidi" w:hAnsiTheme="majorBidi" w:cstheme="majorBidi"/>
          <w:b/>
          <w:bCs/>
          <w:color w:val="000000"/>
          <w:sz w:val="20"/>
          <w:szCs w:val="20"/>
          <w:highlight w:val="yellow"/>
        </w:rPr>
        <w:t>Service Provider’s</w:t>
      </w:r>
      <w:r w:rsidRPr="00184D40">
        <w:rPr>
          <w:rFonts w:asciiTheme="majorBidi" w:hAnsiTheme="majorBidi" w:cstheme="majorBidi"/>
          <w:b/>
          <w:bCs/>
          <w:color w:val="000000"/>
          <w:sz w:val="20"/>
          <w:szCs w:val="20"/>
          <w:highlight w:val="yellow"/>
        </w:rPr>
        <w:t xml:space="preserve"> security measures or any applicable certification which </w:t>
      </w:r>
      <w:r w:rsidR="00A662ED">
        <w:rPr>
          <w:rFonts w:asciiTheme="majorBidi" w:hAnsiTheme="majorBidi" w:cstheme="majorBidi"/>
          <w:b/>
          <w:bCs/>
          <w:color w:val="000000"/>
          <w:sz w:val="20"/>
          <w:szCs w:val="20"/>
          <w:highlight w:val="yellow"/>
        </w:rPr>
        <w:t>Service Provider</w:t>
      </w:r>
      <w:r w:rsidRPr="00184D40">
        <w:rPr>
          <w:rFonts w:asciiTheme="majorBidi" w:hAnsiTheme="majorBidi" w:cstheme="majorBidi"/>
          <w:b/>
          <w:bCs/>
          <w:color w:val="000000"/>
          <w:sz w:val="20"/>
          <w:szCs w:val="20"/>
          <w:highlight w:val="yellow"/>
        </w:rPr>
        <w:t xml:space="preserve"> may have (such as </w:t>
      </w:r>
      <w:r w:rsidRPr="00A662ED">
        <w:rPr>
          <w:rFonts w:asciiTheme="majorBidi" w:hAnsiTheme="majorBidi" w:cstheme="majorBidi"/>
          <w:b/>
          <w:bCs/>
          <w:color w:val="000000"/>
          <w:sz w:val="20"/>
          <w:szCs w:val="20"/>
          <w:highlight w:val="yellow"/>
        </w:rPr>
        <w:t>ISO)</w:t>
      </w:r>
      <w:r w:rsidR="00A662ED" w:rsidRPr="00A662ED">
        <w:rPr>
          <w:rFonts w:asciiTheme="majorBidi" w:hAnsiTheme="majorBidi" w:cstheme="majorBidi"/>
          <w:b/>
          <w:bCs/>
          <w:color w:val="000000"/>
          <w:sz w:val="20"/>
          <w:szCs w:val="20"/>
          <w:highlight w:val="yellow"/>
        </w:rPr>
        <w:t xml:space="preserve"> which shall be no lass then as required by Applicable law</w:t>
      </w:r>
      <w:r>
        <w:rPr>
          <w:rFonts w:asciiTheme="majorBidi" w:hAnsiTheme="majorBidi" w:cstheme="majorBidi"/>
          <w:b/>
          <w:bCs/>
          <w:color w:val="000000"/>
          <w:sz w:val="20"/>
          <w:szCs w:val="20"/>
        </w:rPr>
        <w:t>]</w:t>
      </w:r>
    </w:p>
    <w:p w14:paraId="54625C12" w14:textId="77777777" w:rsidR="00184D40" w:rsidRDefault="00184D40">
      <w:pPr>
        <w:bidi w:val="0"/>
        <w:spacing w:after="160" w:line="259" w:lineRule="auto"/>
        <w:rPr>
          <w:rFonts w:asciiTheme="majorBidi" w:hAnsiTheme="majorBidi" w:cstheme="majorBidi"/>
          <w:b/>
          <w:bCs/>
          <w:color w:val="000000"/>
          <w:sz w:val="20"/>
          <w:szCs w:val="20"/>
          <w:u w:val="single"/>
        </w:rPr>
      </w:pPr>
      <w:r>
        <w:rPr>
          <w:rFonts w:asciiTheme="majorBidi" w:hAnsiTheme="majorBidi" w:cstheme="majorBidi"/>
          <w:b/>
          <w:bCs/>
          <w:color w:val="000000"/>
          <w:sz w:val="20"/>
          <w:szCs w:val="20"/>
          <w:u w:val="single"/>
        </w:rPr>
        <w:br w:type="page"/>
      </w:r>
    </w:p>
    <w:p w14:paraId="3288F5B6" w14:textId="4AFFDA31" w:rsidR="00C46AAD" w:rsidRPr="00F970AC" w:rsidRDefault="00C46AAD" w:rsidP="005A3798">
      <w:pPr>
        <w:shd w:val="clear" w:color="auto" w:fill="FFFFFF"/>
        <w:bidi w:val="0"/>
        <w:jc w:val="center"/>
        <w:rPr>
          <w:rFonts w:asciiTheme="majorBidi" w:hAnsiTheme="majorBidi" w:cstheme="majorBidi"/>
          <w:b/>
          <w:bCs/>
          <w:color w:val="000000"/>
          <w:sz w:val="20"/>
          <w:szCs w:val="20"/>
          <w:u w:val="single"/>
        </w:rPr>
      </w:pPr>
      <w:r w:rsidRPr="00F970AC">
        <w:rPr>
          <w:rFonts w:asciiTheme="majorBidi" w:hAnsiTheme="majorBidi" w:cstheme="majorBidi"/>
          <w:b/>
          <w:bCs/>
          <w:color w:val="000000"/>
          <w:sz w:val="20"/>
          <w:szCs w:val="20"/>
          <w:u w:val="single"/>
        </w:rPr>
        <w:lastRenderedPageBreak/>
        <w:t>ANNEX III</w:t>
      </w:r>
    </w:p>
    <w:p w14:paraId="4B470947" w14:textId="77777777" w:rsidR="00C46AAD" w:rsidRPr="005A3798" w:rsidRDefault="00C46AAD" w:rsidP="005A3798">
      <w:pPr>
        <w:shd w:val="clear" w:color="auto" w:fill="FFFFFF"/>
        <w:bidi w:val="0"/>
        <w:jc w:val="both"/>
        <w:rPr>
          <w:rFonts w:asciiTheme="majorBidi" w:hAnsiTheme="majorBidi" w:cstheme="majorBidi"/>
          <w:b/>
          <w:bCs/>
          <w:color w:val="000000"/>
          <w:sz w:val="20"/>
          <w:szCs w:val="20"/>
        </w:rPr>
      </w:pPr>
      <w:r w:rsidRPr="005A3798">
        <w:rPr>
          <w:rFonts w:asciiTheme="majorBidi" w:hAnsiTheme="majorBidi" w:cstheme="majorBidi"/>
          <w:b/>
          <w:bCs/>
          <w:color w:val="000000"/>
          <w:sz w:val="20"/>
          <w:szCs w:val="20"/>
        </w:rPr>
        <w:t>LIST OF SUB-PROCESSORS</w:t>
      </w:r>
    </w:p>
    <w:p w14:paraId="539C56F8" w14:textId="77777777" w:rsidR="00C46AAD" w:rsidRDefault="00C46AAD" w:rsidP="002073AD">
      <w:pPr>
        <w:bidi w:val="0"/>
        <w:rPr>
          <w:rFonts w:asciiTheme="majorBidi" w:eastAsia="Calibri" w:hAnsiTheme="majorBidi" w:cstheme="majorBidi"/>
          <w:sz w:val="20"/>
          <w:szCs w:val="20"/>
        </w:rPr>
      </w:pPr>
    </w:p>
    <w:p w14:paraId="0A440A78" w14:textId="706EEADB" w:rsidR="00F72509" w:rsidRDefault="00551598" w:rsidP="00F72509">
      <w:pPr>
        <w:bidi w:val="0"/>
        <w:spacing w:after="120" w:line="276" w:lineRule="auto"/>
        <w:rPr>
          <w:rFonts w:asciiTheme="majorBidi" w:hAnsiTheme="majorBidi" w:cstheme="majorBidi"/>
          <w:b/>
          <w:bCs/>
          <w:color w:val="000000"/>
          <w:sz w:val="20"/>
          <w:szCs w:val="20"/>
        </w:rPr>
      </w:pPr>
      <w:r>
        <w:rPr>
          <w:rFonts w:asciiTheme="majorBidi" w:hAnsiTheme="majorBidi" w:cstheme="majorBidi"/>
          <w:b/>
          <w:bCs/>
          <w:color w:val="000000"/>
          <w:sz w:val="20"/>
          <w:szCs w:val="20"/>
        </w:rPr>
        <w:t>Service Provider</w:t>
      </w:r>
      <w:r w:rsidR="00F72509" w:rsidRPr="00F970AC">
        <w:rPr>
          <w:rFonts w:asciiTheme="majorBidi" w:hAnsiTheme="majorBidi" w:cstheme="majorBidi"/>
          <w:b/>
          <w:bCs/>
          <w:color w:val="000000"/>
          <w:sz w:val="20"/>
          <w:szCs w:val="20"/>
        </w:rPr>
        <w:t xml:space="preserve"> may engage with the following Sub-Processors to provide the Services.</w:t>
      </w:r>
    </w:p>
    <w:p w14:paraId="3A8D0099" w14:textId="77777777" w:rsidR="00F72509" w:rsidRPr="00F970AC" w:rsidRDefault="00F72509" w:rsidP="00F970AC">
      <w:pPr>
        <w:bidi w:val="0"/>
        <w:spacing w:after="120" w:line="276" w:lineRule="auto"/>
        <w:rPr>
          <w:rFonts w:asciiTheme="majorBidi" w:hAnsiTheme="majorBidi" w:cstheme="majorBidi"/>
          <w:b/>
          <w:bCs/>
          <w:color w:val="000000"/>
          <w:sz w:val="20"/>
          <w:szCs w:val="20"/>
        </w:rPr>
      </w:pPr>
    </w:p>
    <w:tbl>
      <w:tblPr>
        <w:tblStyle w:val="TableGrid1"/>
        <w:tblW w:w="4673" w:type="pct"/>
        <w:tblInd w:w="-5" w:type="dxa"/>
        <w:tblLook w:val="04A0" w:firstRow="1" w:lastRow="0" w:firstColumn="1" w:lastColumn="0" w:noHBand="0" w:noVBand="1"/>
      </w:tblPr>
      <w:tblGrid>
        <w:gridCol w:w="1416"/>
        <w:gridCol w:w="2076"/>
        <w:gridCol w:w="2293"/>
        <w:gridCol w:w="1968"/>
      </w:tblGrid>
      <w:tr w:rsidR="00F72509" w:rsidRPr="00F72509" w14:paraId="1492FE30" w14:textId="77777777" w:rsidTr="00F970AC">
        <w:tc>
          <w:tcPr>
            <w:tcW w:w="913" w:type="pct"/>
          </w:tcPr>
          <w:p w14:paraId="6F524B5F"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r w:rsidRPr="00F970AC">
              <w:rPr>
                <w:rFonts w:asciiTheme="majorBidi" w:hAnsiTheme="majorBidi" w:cstheme="majorBidi"/>
                <w:b/>
                <w:bCs/>
                <w:color w:val="000000"/>
                <w:sz w:val="20"/>
                <w:szCs w:val="20"/>
              </w:rPr>
              <w:t>Name of Sub-processor</w:t>
            </w:r>
          </w:p>
        </w:tc>
        <w:tc>
          <w:tcPr>
            <w:tcW w:w="1339" w:type="pct"/>
          </w:tcPr>
          <w:p w14:paraId="43227B0A"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r w:rsidRPr="00F970AC">
              <w:rPr>
                <w:rFonts w:asciiTheme="majorBidi" w:hAnsiTheme="majorBidi" w:cstheme="majorBidi"/>
                <w:b/>
                <w:bCs/>
                <w:color w:val="000000"/>
                <w:sz w:val="20"/>
                <w:szCs w:val="20"/>
              </w:rPr>
              <w:t>Services Performed and Duration of Processing</w:t>
            </w:r>
          </w:p>
        </w:tc>
        <w:tc>
          <w:tcPr>
            <w:tcW w:w="1479" w:type="pct"/>
          </w:tcPr>
          <w:p w14:paraId="1CD70E78"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r w:rsidRPr="00F970AC">
              <w:rPr>
                <w:rFonts w:asciiTheme="majorBidi" w:hAnsiTheme="majorBidi" w:cstheme="majorBidi"/>
                <w:b/>
                <w:bCs/>
                <w:color w:val="000000"/>
                <w:sz w:val="20"/>
                <w:szCs w:val="20"/>
              </w:rPr>
              <w:t>Sub-processor Location</w:t>
            </w:r>
          </w:p>
        </w:tc>
        <w:tc>
          <w:tcPr>
            <w:tcW w:w="1269" w:type="pct"/>
          </w:tcPr>
          <w:p w14:paraId="0152D149"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r w:rsidRPr="00F970AC">
              <w:rPr>
                <w:rFonts w:asciiTheme="majorBidi" w:hAnsiTheme="majorBidi" w:cstheme="majorBidi"/>
                <w:b/>
                <w:bCs/>
                <w:color w:val="000000"/>
                <w:sz w:val="20"/>
                <w:szCs w:val="20"/>
              </w:rPr>
              <w:t>DPA/SCC in place with Sub-processor</w:t>
            </w:r>
          </w:p>
          <w:p w14:paraId="6133A021"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r w:rsidRPr="00F970AC">
              <w:rPr>
                <w:rFonts w:asciiTheme="majorBidi" w:hAnsiTheme="majorBidi" w:cstheme="majorBidi"/>
                <w:b/>
                <w:bCs/>
                <w:color w:val="000000"/>
                <w:sz w:val="20"/>
                <w:szCs w:val="20"/>
              </w:rPr>
              <w:t>(</w:t>
            </w:r>
            <w:proofErr w:type="gramStart"/>
            <w:r w:rsidRPr="00F970AC">
              <w:rPr>
                <w:rFonts w:asciiTheme="majorBidi" w:hAnsiTheme="majorBidi" w:cstheme="majorBidi"/>
                <w:b/>
                <w:bCs/>
                <w:color w:val="000000"/>
                <w:sz w:val="20"/>
                <w:szCs w:val="20"/>
              </w:rPr>
              <w:t>yes</w:t>
            </w:r>
            <w:proofErr w:type="gramEnd"/>
            <w:r w:rsidRPr="00F970AC">
              <w:rPr>
                <w:rFonts w:asciiTheme="majorBidi" w:hAnsiTheme="majorBidi" w:cstheme="majorBidi"/>
                <w:b/>
                <w:bCs/>
                <w:color w:val="000000"/>
                <w:sz w:val="20"/>
                <w:szCs w:val="20"/>
              </w:rPr>
              <w:t xml:space="preserve"> or no)</w:t>
            </w:r>
          </w:p>
        </w:tc>
      </w:tr>
      <w:tr w:rsidR="00F72509" w:rsidRPr="00F72509" w14:paraId="2CA6B7CE" w14:textId="77777777" w:rsidTr="00F970AC">
        <w:tc>
          <w:tcPr>
            <w:tcW w:w="913" w:type="pct"/>
          </w:tcPr>
          <w:p w14:paraId="662E4177"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c>
          <w:tcPr>
            <w:tcW w:w="1339" w:type="pct"/>
          </w:tcPr>
          <w:p w14:paraId="17925DC1"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c>
          <w:tcPr>
            <w:tcW w:w="1479" w:type="pct"/>
          </w:tcPr>
          <w:p w14:paraId="652381B0"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c>
          <w:tcPr>
            <w:tcW w:w="1269" w:type="pct"/>
          </w:tcPr>
          <w:p w14:paraId="1E332F35"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r>
      <w:tr w:rsidR="00F72509" w:rsidRPr="00F72509" w14:paraId="4721A408" w14:textId="77777777" w:rsidTr="00F970AC">
        <w:tc>
          <w:tcPr>
            <w:tcW w:w="913" w:type="pct"/>
          </w:tcPr>
          <w:p w14:paraId="12E6327B"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c>
          <w:tcPr>
            <w:tcW w:w="1339" w:type="pct"/>
          </w:tcPr>
          <w:p w14:paraId="242B4797"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c>
          <w:tcPr>
            <w:tcW w:w="1479" w:type="pct"/>
          </w:tcPr>
          <w:p w14:paraId="2B663A75"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c>
          <w:tcPr>
            <w:tcW w:w="1269" w:type="pct"/>
          </w:tcPr>
          <w:p w14:paraId="0BDD62BD"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r>
      <w:tr w:rsidR="00F72509" w:rsidRPr="00F72509" w14:paraId="46ECEA6F" w14:textId="77777777" w:rsidTr="00F970AC">
        <w:tc>
          <w:tcPr>
            <w:tcW w:w="913" w:type="pct"/>
          </w:tcPr>
          <w:p w14:paraId="709EA9A9"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c>
          <w:tcPr>
            <w:tcW w:w="1339" w:type="pct"/>
          </w:tcPr>
          <w:p w14:paraId="11DFA1AC"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c>
          <w:tcPr>
            <w:tcW w:w="1479" w:type="pct"/>
          </w:tcPr>
          <w:p w14:paraId="4B49FEE7"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c>
          <w:tcPr>
            <w:tcW w:w="1269" w:type="pct"/>
          </w:tcPr>
          <w:p w14:paraId="70C4BF54" w14:textId="77777777" w:rsidR="00F72509" w:rsidRPr="00F970AC" w:rsidRDefault="00F72509" w:rsidP="00F72509">
            <w:pPr>
              <w:bidi w:val="0"/>
              <w:spacing w:after="120" w:line="276" w:lineRule="auto"/>
              <w:jc w:val="both"/>
              <w:rPr>
                <w:rFonts w:asciiTheme="majorBidi" w:hAnsiTheme="majorBidi" w:cstheme="majorBidi"/>
                <w:b/>
                <w:bCs/>
                <w:color w:val="000000"/>
                <w:sz w:val="20"/>
                <w:szCs w:val="20"/>
                <w:lang w:bidi="he-IL"/>
              </w:rPr>
            </w:pPr>
          </w:p>
        </w:tc>
      </w:tr>
    </w:tbl>
    <w:p w14:paraId="09EA73FA" w14:textId="77777777" w:rsidR="00F72509" w:rsidRPr="00F970AC" w:rsidRDefault="00F72509" w:rsidP="00F72509">
      <w:pPr>
        <w:bidi w:val="0"/>
        <w:spacing w:after="160" w:line="259" w:lineRule="auto"/>
        <w:ind w:left="662"/>
        <w:rPr>
          <w:rFonts w:asciiTheme="majorBidi" w:hAnsiTheme="majorBidi" w:cstheme="majorBidi"/>
          <w:b/>
          <w:bCs/>
          <w:color w:val="000000"/>
          <w:sz w:val="20"/>
          <w:szCs w:val="20"/>
        </w:rPr>
      </w:pPr>
    </w:p>
    <w:p w14:paraId="2FC1586A" w14:textId="77777777" w:rsidR="00C46AAD" w:rsidRPr="005A3798" w:rsidRDefault="00C46AAD" w:rsidP="00F970AC">
      <w:pPr>
        <w:bidi w:val="0"/>
        <w:rPr>
          <w:rFonts w:asciiTheme="majorBidi" w:hAnsiTheme="majorBidi" w:cstheme="majorBidi"/>
          <w:sz w:val="20"/>
          <w:szCs w:val="20"/>
        </w:rPr>
      </w:pPr>
    </w:p>
    <w:p w14:paraId="32706E26" w14:textId="77777777" w:rsidR="00C46AAD" w:rsidRPr="005A3798" w:rsidRDefault="00C46AAD" w:rsidP="002073AD">
      <w:pPr>
        <w:rPr>
          <w:rFonts w:asciiTheme="majorBidi" w:hAnsiTheme="majorBidi" w:cstheme="majorBidi"/>
          <w:sz w:val="20"/>
          <w:szCs w:val="20"/>
        </w:rPr>
      </w:pPr>
    </w:p>
    <w:sectPr w:rsidR="00C46AAD" w:rsidRPr="005A379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CBD7" w14:textId="77777777" w:rsidR="00BC23D8" w:rsidRDefault="00BC23D8">
      <w:r>
        <w:separator/>
      </w:r>
    </w:p>
  </w:endnote>
  <w:endnote w:type="continuationSeparator" w:id="0">
    <w:p w14:paraId="7F474A80" w14:textId="77777777" w:rsidR="00BC23D8" w:rsidRDefault="00BC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 Neue Light">
    <w:altName w:val="Arial Nova Light"/>
    <w:charset w:val="00"/>
    <w:family w:val="auto"/>
    <w:pitch w:val="variable"/>
    <w:sig w:usb0="A00002FF" w:usb1="5000205B" w:usb2="00000002" w:usb3="00000000" w:csb0="00000007"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4DD1" w14:textId="77777777" w:rsidR="00741E47" w:rsidRDefault="00C46AAD">
    <w:pPr>
      <w:spacing w:line="14" w:lineRule="auto"/>
      <w:rPr>
        <w:sz w:val="20"/>
      </w:rPr>
    </w:pPr>
    <w:r>
      <w:rPr>
        <w:noProof/>
      </w:rPr>
      <mc:AlternateContent>
        <mc:Choice Requires="wps">
          <w:drawing>
            <wp:anchor distT="0" distB="0" distL="114300" distR="114300" simplePos="0" relativeHeight="251661312" behindDoc="1" locked="0" layoutInCell="1" allowOverlap="1" wp14:anchorId="02D27C07" wp14:editId="5FECC3DA">
              <wp:simplePos x="0" y="0"/>
              <wp:positionH relativeFrom="page">
                <wp:posOffset>901700</wp:posOffset>
              </wp:positionH>
              <wp:positionV relativeFrom="page">
                <wp:posOffset>9330055</wp:posOffset>
              </wp:positionV>
              <wp:extent cx="1860550" cy="2851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1BE38" w14:textId="77777777" w:rsidR="00741E47" w:rsidRDefault="00A662ED">
                          <w:pPr>
                            <w:spacing w:before="14"/>
                            <w:ind w:left="20" w:right="6" w:hanging="1"/>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27C07" id="_x0000_t202" coordsize="21600,21600" o:spt="202" path="m,l,21600r21600,l21600,xe">
              <v:stroke joinstyle="miter"/>
              <v:path gradientshapeok="t" o:connecttype="rect"/>
            </v:shapetype>
            <v:shape id="Text Box 2" o:spid="_x0000_s1026" type="#_x0000_t202" style="position:absolute;left:0;text-align:left;margin-left:71pt;margin-top:734.65pt;width:146.5pt;height:22.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" filled="f" stroked="f">
              <v:textbox inset="0,0,0,0">
                <w:txbxContent>
                  <w:p w14:paraId="7271BE38" w14:textId="77777777" w:rsidR="00741E47" w:rsidRDefault="006A213B">
                    <w:pPr>
                      <w:spacing w:before="14"/>
                      <w:ind w:left="20" w:right="6" w:hanging="1"/>
                      <w:rPr>
                        <w:sz w:val="18"/>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9225B97" wp14:editId="56206EB8">
              <wp:simplePos x="0" y="0"/>
              <wp:positionH relativeFrom="page">
                <wp:posOffset>6214745</wp:posOffset>
              </wp:positionH>
              <wp:positionV relativeFrom="page">
                <wp:posOffset>9330055</wp:posOffset>
              </wp:positionV>
              <wp:extent cx="659765" cy="15367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2625" w14:textId="77777777" w:rsidR="00741E47" w:rsidRDefault="00A662ED">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5B97" id="Text Box 1" o:spid="_x0000_s1027" type="#_x0000_t202" style="position:absolute;left:0;text-align:left;margin-left:489.35pt;margin-top:734.65pt;width:51.95pt;height:1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" filled="f" stroked="f">
              <v:textbox inset="0,0,0,0">
                <w:txbxContent>
                  <w:p w14:paraId="33482625" w14:textId="77777777" w:rsidR="00741E47" w:rsidRDefault="006A213B">
                    <w:pPr>
                      <w:spacing w:before="14"/>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AAB3" w14:textId="77777777" w:rsidR="00123401" w:rsidRDefault="00C46AAD">
    <w:pPr>
      <w:spacing w:line="14" w:lineRule="auto"/>
      <w:rPr>
        <w:sz w:val="20"/>
      </w:rPr>
    </w:pPr>
    <w:r>
      <w:rPr>
        <w:noProof/>
      </w:rPr>
      <mc:AlternateContent>
        <mc:Choice Requires="wps">
          <w:drawing>
            <wp:anchor distT="0" distB="0" distL="114300" distR="114300" simplePos="0" relativeHeight="251659264" behindDoc="1" locked="0" layoutInCell="1" allowOverlap="1" wp14:anchorId="354471E5" wp14:editId="1DD22AFF">
              <wp:simplePos x="0" y="0"/>
              <wp:positionH relativeFrom="page">
                <wp:posOffset>901700</wp:posOffset>
              </wp:positionH>
              <wp:positionV relativeFrom="page">
                <wp:posOffset>9330055</wp:posOffset>
              </wp:positionV>
              <wp:extent cx="1860550" cy="2851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D1553" w14:textId="77777777" w:rsidR="00123401" w:rsidRDefault="00A662ED">
                          <w:pPr>
                            <w:spacing w:before="14"/>
                            <w:ind w:left="20" w:right="6" w:hanging="1"/>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71E5" id="_x0000_t202" coordsize="21600,21600" o:spt="202" path="m,l,21600r21600,l21600,xe">
              <v:stroke joinstyle="miter"/>
              <v:path gradientshapeok="t" o:connecttype="rect"/>
            </v:shapetype>
            <v:shape id="_x0000_s1028" type="#_x0000_t202" style="position:absolute;left:0;text-align:left;margin-left:71pt;margin-top:734.65pt;width:146.5pt;height:2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" filled="f" stroked="f">
              <v:textbox inset="0,0,0,0">
                <w:txbxContent>
                  <w:p w14:paraId="0BDD1553" w14:textId="77777777" w:rsidR="00123401" w:rsidRDefault="006A213B">
                    <w:pPr>
                      <w:spacing w:before="14"/>
                      <w:ind w:left="20" w:right="6" w:hanging="1"/>
                      <w:rPr>
                        <w:sz w:val="18"/>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2C83315" wp14:editId="755C7A2D">
              <wp:simplePos x="0" y="0"/>
              <wp:positionH relativeFrom="page">
                <wp:posOffset>6214745</wp:posOffset>
              </wp:positionH>
              <wp:positionV relativeFrom="page">
                <wp:posOffset>9330055</wp:posOffset>
              </wp:positionV>
              <wp:extent cx="65976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8EE1" w14:textId="77777777" w:rsidR="00123401" w:rsidRDefault="00A662ED">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83315" id="_x0000_s1029" type="#_x0000_t202" style="position:absolute;left:0;text-align:left;margin-left:489.35pt;margin-top:734.65pt;width:51.9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" filled="f" stroked="f">
              <v:textbox inset="0,0,0,0">
                <w:txbxContent>
                  <w:p w14:paraId="64948EE1" w14:textId="77777777" w:rsidR="00123401" w:rsidRDefault="006A213B">
                    <w:pPr>
                      <w:spacing w:before="14"/>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6707" w14:textId="77777777" w:rsidR="00BC23D8" w:rsidRDefault="00BC23D8">
      <w:r>
        <w:separator/>
      </w:r>
    </w:p>
  </w:footnote>
  <w:footnote w:type="continuationSeparator" w:id="0">
    <w:p w14:paraId="62A32853" w14:textId="77777777" w:rsidR="00BC23D8" w:rsidRDefault="00BC2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2153" w14:textId="77777777" w:rsidR="00741E47" w:rsidRDefault="00A662ED">
    <w:pPr>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AFDE" w14:textId="77777777" w:rsidR="00123401" w:rsidRDefault="00A662ED">
    <w:pP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801"/>
    <w:multiLevelType w:val="hybridMultilevel"/>
    <w:tmpl w:val="91EA41DE"/>
    <w:lvl w:ilvl="0" w:tplc="58CAA8AC">
      <w:start w:val="1"/>
      <w:numFmt w:val="decimal"/>
      <w:lvlText w:val="%1."/>
      <w:lvlJc w:val="left"/>
      <w:pPr>
        <w:ind w:left="480" w:hanging="361"/>
      </w:pPr>
      <w:rPr>
        <w:rFonts w:ascii="Times New Roman" w:eastAsia="Times New Roman" w:hAnsi="Times New Roman" w:cs="Times New Roman" w:hint="default"/>
        <w:b/>
        <w:bCs/>
        <w:w w:val="100"/>
        <w:sz w:val="20"/>
        <w:szCs w:val="20"/>
        <w:lang w:val="en-US" w:eastAsia="en-US" w:bidi="ar-SA"/>
      </w:rPr>
    </w:lvl>
    <w:lvl w:ilvl="1" w:tplc="51B609F6">
      <w:start w:val="1"/>
      <w:numFmt w:val="lowerRoman"/>
      <w:lvlText w:val="(%2)"/>
      <w:lvlJc w:val="left"/>
      <w:pPr>
        <w:ind w:left="120" w:hanging="721"/>
      </w:pPr>
      <w:rPr>
        <w:rFonts w:ascii="Times New Roman" w:eastAsia="Times New Roman" w:hAnsi="Times New Roman" w:cs="Times New Roman" w:hint="default"/>
        <w:w w:val="100"/>
        <w:sz w:val="20"/>
        <w:szCs w:val="20"/>
        <w:lang w:val="en-US" w:eastAsia="en-US" w:bidi="ar-SA"/>
      </w:rPr>
    </w:lvl>
    <w:lvl w:ilvl="2" w:tplc="602E2E0E">
      <w:numFmt w:val="bullet"/>
      <w:lvlText w:val="•"/>
      <w:lvlJc w:val="left"/>
      <w:pPr>
        <w:ind w:left="1493" w:hanging="721"/>
      </w:pPr>
      <w:rPr>
        <w:rFonts w:hint="default"/>
        <w:lang w:val="en-US" w:eastAsia="en-US" w:bidi="ar-SA"/>
      </w:rPr>
    </w:lvl>
    <w:lvl w:ilvl="3" w:tplc="4A70240C">
      <w:numFmt w:val="bullet"/>
      <w:lvlText w:val="•"/>
      <w:lvlJc w:val="left"/>
      <w:pPr>
        <w:ind w:left="2506" w:hanging="721"/>
      </w:pPr>
      <w:rPr>
        <w:rFonts w:hint="default"/>
        <w:lang w:val="en-US" w:eastAsia="en-US" w:bidi="ar-SA"/>
      </w:rPr>
    </w:lvl>
    <w:lvl w:ilvl="4" w:tplc="46965CDA">
      <w:numFmt w:val="bullet"/>
      <w:lvlText w:val="•"/>
      <w:lvlJc w:val="left"/>
      <w:pPr>
        <w:ind w:left="3520" w:hanging="721"/>
      </w:pPr>
      <w:rPr>
        <w:rFonts w:hint="default"/>
        <w:lang w:val="en-US" w:eastAsia="en-US" w:bidi="ar-SA"/>
      </w:rPr>
    </w:lvl>
    <w:lvl w:ilvl="5" w:tplc="79E01E8C">
      <w:numFmt w:val="bullet"/>
      <w:lvlText w:val="•"/>
      <w:lvlJc w:val="left"/>
      <w:pPr>
        <w:ind w:left="4533" w:hanging="721"/>
      </w:pPr>
      <w:rPr>
        <w:rFonts w:hint="default"/>
        <w:lang w:val="en-US" w:eastAsia="en-US" w:bidi="ar-SA"/>
      </w:rPr>
    </w:lvl>
    <w:lvl w:ilvl="6" w:tplc="20BC4382">
      <w:numFmt w:val="bullet"/>
      <w:lvlText w:val="•"/>
      <w:lvlJc w:val="left"/>
      <w:pPr>
        <w:ind w:left="5546" w:hanging="721"/>
      </w:pPr>
      <w:rPr>
        <w:rFonts w:hint="default"/>
        <w:lang w:val="en-US" w:eastAsia="en-US" w:bidi="ar-SA"/>
      </w:rPr>
    </w:lvl>
    <w:lvl w:ilvl="7" w:tplc="4F840C74">
      <w:numFmt w:val="bullet"/>
      <w:lvlText w:val="•"/>
      <w:lvlJc w:val="left"/>
      <w:pPr>
        <w:ind w:left="6560" w:hanging="721"/>
      </w:pPr>
      <w:rPr>
        <w:rFonts w:hint="default"/>
        <w:lang w:val="en-US" w:eastAsia="en-US" w:bidi="ar-SA"/>
      </w:rPr>
    </w:lvl>
    <w:lvl w:ilvl="8" w:tplc="43D48DD2">
      <w:numFmt w:val="bullet"/>
      <w:lvlText w:val="•"/>
      <w:lvlJc w:val="left"/>
      <w:pPr>
        <w:ind w:left="7573" w:hanging="721"/>
      </w:pPr>
      <w:rPr>
        <w:rFonts w:hint="default"/>
        <w:lang w:val="en-US" w:eastAsia="en-US" w:bidi="ar-SA"/>
      </w:rPr>
    </w:lvl>
  </w:abstractNum>
  <w:abstractNum w:abstractNumId="1" w15:restartNumberingAfterBreak="0">
    <w:nsid w:val="19495CFF"/>
    <w:multiLevelType w:val="multilevel"/>
    <w:tmpl w:val="AC24548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C543D2"/>
    <w:multiLevelType w:val="multilevel"/>
    <w:tmpl w:val="5B369F8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931"/>
        </w:tabs>
        <w:ind w:left="1499"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6CD2623"/>
    <w:multiLevelType w:val="multilevel"/>
    <w:tmpl w:val="1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BB3513"/>
    <w:multiLevelType w:val="multilevel"/>
    <w:tmpl w:val="FBA20634"/>
    <w:lvl w:ilvl="0">
      <w:start w:val="1"/>
      <w:numFmt w:val="decimal"/>
      <w:lvlText w:val="%1."/>
      <w:lvlJc w:val="left"/>
      <w:pPr>
        <w:ind w:left="1168" w:hanging="536"/>
      </w:pPr>
      <w:rPr>
        <w:rFonts w:ascii="Roboto" w:eastAsia="Times New Roman" w:hAnsi="Roboto" w:hint="default"/>
        <w:b w:val="0"/>
        <w:bCs w:val="0"/>
        <w:i w:val="0"/>
        <w:iCs w:val="0"/>
        <w:color w:val="231F20"/>
        <w:spacing w:val="1"/>
        <w:w w:val="104"/>
        <w:sz w:val="22"/>
        <w:szCs w:val="22"/>
      </w:rPr>
    </w:lvl>
    <w:lvl w:ilvl="1">
      <w:start w:val="1"/>
      <w:numFmt w:val="decimal"/>
      <w:lvlText w:val="%1.%2"/>
      <w:lvlJc w:val="left"/>
      <w:pPr>
        <w:ind w:left="1195" w:hanging="534"/>
      </w:pPr>
      <w:rPr>
        <w:rFonts w:ascii="Roboto" w:eastAsia="Times New Roman" w:hAnsi="Roboto" w:hint="default"/>
        <w:b w:val="0"/>
        <w:bCs w:val="0"/>
        <w:i w:val="0"/>
        <w:iCs w:val="0"/>
        <w:color w:val="231F20"/>
        <w:w w:val="104"/>
        <w:sz w:val="22"/>
        <w:szCs w:val="22"/>
      </w:rPr>
    </w:lvl>
    <w:lvl w:ilvl="2">
      <w:start w:val="1"/>
      <w:numFmt w:val="decimal"/>
      <w:lvlText w:val="%1.%2.%3"/>
      <w:lvlJc w:val="left"/>
      <w:pPr>
        <w:ind w:left="1996" w:hanging="802"/>
      </w:pPr>
      <w:rPr>
        <w:rFonts w:ascii="Helvetica Neue Light" w:eastAsia="Times New Roman" w:hAnsi="Helvetica Neue Light" w:hint="default"/>
        <w:b w:val="0"/>
        <w:bCs w:val="0"/>
        <w:i w:val="0"/>
        <w:iCs w:val="0"/>
        <w:color w:val="231F20"/>
        <w:w w:val="104"/>
        <w:sz w:val="22"/>
        <w:szCs w:val="22"/>
      </w:rPr>
    </w:lvl>
    <w:lvl w:ilvl="3">
      <w:start w:val="1"/>
      <w:numFmt w:val="lowerRoman"/>
      <w:lvlText w:val="(%4)"/>
      <w:lvlJc w:val="left"/>
      <w:pPr>
        <w:ind w:left="1996" w:hanging="232"/>
      </w:pPr>
      <w:rPr>
        <w:rFonts w:ascii="Roboto" w:eastAsia="Times New Roman" w:hAnsi="Roboto" w:hint="default"/>
        <w:color w:val="231F20"/>
        <w:w w:val="104"/>
        <w:sz w:val="22"/>
        <w:szCs w:val="22"/>
      </w:rPr>
    </w:lvl>
    <w:lvl w:ilvl="4">
      <w:start w:val="1"/>
      <w:numFmt w:val="bullet"/>
      <w:lvlText w:val="•"/>
      <w:lvlJc w:val="left"/>
      <w:pPr>
        <w:ind w:left="1195" w:hanging="232"/>
      </w:pPr>
      <w:rPr>
        <w:rFonts w:hint="default"/>
      </w:rPr>
    </w:lvl>
    <w:lvl w:ilvl="5">
      <w:start w:val="1"/>
      <w:numFmt w:val="bullet"/>
      <w:lvlText w:val="•"/>
      <w:lvlJc w:val="left"/>
      <w:pPr>
        <w:ind w:left="1195" w:hanging="232"/>
      </w:pPr>
      <w:rPr>
        <w:rFonts w:hint="default"/>
      </w:rPr>
    </w:lvl>
    <w:lvl w:ilvl="6">
      <w:start w:val="1"/>
      <w:numFmt w:val="bullet"/>
      <w:lvlText w:val="•"/>
      <w:lvlJc w:val="left"/>
      <w:pPr>
        <w:ind w:left="1195" w:hanging="232"/>
      </w:pPr>
      <w:rPr>
        <w:rFonts w:hint="default"/>
      </w:rPr>
    </w:lvl>
    <w:lvl w:ilvl="7">
      <w:start w:val="1"/>
      <w:numFmt w:val="bullet"/>
      <w:lvlText w:val="•"/>
      <w:lvlJc w:val="left"/>
      <w:pPr>
        <w:ind w:left="1195" w:hanging="232"/>
      </w:pPr>
      <w:rPr>
        <w:rFonts w:hint="default"/>
      </w:rPr>
    </w:lvl>
    <w:lvl w:ilvl="8">
      <w:start w:val="1"/>
      <w:numFmt w:val="bullet"/>
      <w:lvlText w:val="•"/>
      <w:lvlJc w:val="left"/>
      <w:pPr>
        <w:ind w:left="1996" w:hanging="232"/>
      </w:pPr>
      <w:rPr>
        <w:rFonts w:hint="default"/>
      </w:rPr>
    </w:lvl>
  </w:abstractNum>
  <w:abstractNum w:abstractNumId="5" w15:restartNumberingAfterBreak="0">
    <w:nsid w:val="3FE74472"/>
    <w:multiLevelType w:val="multilevel"/>
    <w:tmpl w:val="CFC0A182"/>
    <w:lvl w:ilvl="0">
      <w:start w:val="1"/>
      <w:numFmt w:val="decimal"/>
      <w:lvlText w:val="%1."/>
      <w:lvlJc w:val="left"/>
      <w:pPr>
        <w:ind w:left="360" w:hanging="360"/>
      </w:pPr>
      <w:rPr>
        <w:rFonts w:hint="default"/>
        <w:b/>
        <w:bCs/>
        <w:w w:val="100"/>
        <w:lang w:val="en-US" w:eastAsia="en-US" w:bidi="ar-SA"/>
      </w:rPr>
    </w:lvl>
    <w:lvl w:ilvl="1">
      <w:start w:val="1"/>
      <w:numFmt w:val="decimal"/>
      <w:lvlText w:val="%1.%2."/>
      <w:lvlJc w:val="left"/>
      <w:pPr>
        <w:ind w:left="792" w:hanging="432"/>
      </w:pPr>
      <w:rPr>
        <w:rFonts w:hint="default"/>
        <w:b w:val="0"/>
        <w:bCs/>
        <w:spacing w:val="-2"/>
        <w:w w:val="100"/>
        <w:sz w:val="22"/>
        <w:szCs w:val="22"/>
        <w:lang w:val="en-US" w:eastAsia="en-US" w:bidi="ar-SA"/>
      </w:rPr>
    </w:lvl>
    <w:lvl w:ilvl="2">
      <w:start w:val="1"/>
      <w:numFmt w:val="decimal"/>
      <w:lvlText w:val="%1.%2.%3."/>
      <w:lvlJc w:val="left"/>
      <w:pPr>
        <w:ind w:left="1224" w:hanging="504"/>
      </w:pPr>
      <w:rPr>
        <w:rFonts w:hint="default"/>
        <w:b w:val="0"/>
        <w:bCs w:val="0"/>
        <w:spacing w:val="0"/>
        <w:w w:val="100"/>
        <w:sz w:val="22"/>
        <w:szCs w:val="22"/>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6" w15:restartNumberingAfterBreak="0">
    <w:nsid w:val="404963A6"/>
    <w:multiLevelType w:val="hybridMultilevel"/>
    <w:tmpl w:val="5E1CCF3A"/>
    <w:lvl w:ilvl="0" w:tplc="8FF642EC">
      <w:numFmt w:val="bullet"/>
      <w:lvlText w:val=""/>
      <w:lvlJc w:val="left"/>
      <w:pPr>
        <w:ind w:left="480" w:hanging="360"/>
      </w:pPr>
      <w:rPr>
        <w:rFonts w:ascii="Symbol" w:eastAsia="Symbol" w:hAnsi="Symbol" w:cs="Symbol" w:hint="default"/>
        <w:w w:val="100"/>
        <w:sz w:val="20"/>
        <w:szCs w:val="20"/>
        <w:lang w:val="en-US" w:eastAsia="en-US" w:bidi="ar-SA"/>
      </w:rPr>
    </w:lvl>
    <w:lvl w:ilvl="1" w:tplc="CAF0DAF8">
      <w:numFmt w:val="bullet"/>
      <w:lvlText w:val="•"/>
      <w:lvlJc w:val="left"/>
      <w:pPr>
        <w:ind w:left="1392" w:hanging="360"/>
      </w:pPr>
      <w:rPr>
        <w:rFonts w:hint="default"/>
        <w:lang w:val="en-US" w:eastAsia="en-US" w:bidi="ar-SA"/>
      </w:rPr>
    </w:lvl>
    <w:lvl w:ilvl="2" w:tplc="E0E67730">
      <w:numFmt w:val="bullet"/>
      <w:lvlText w:val="•"/>
      <w:lvlJc w:val="left"/>
      <w:pPr>
        <w:ind w:left="2304" w:hanging="360"/>
      </w:pPr>
      <w:rPr>
        <w:rFonts w:hint="default"/>
        <w:lang w:val="en-US" w:eastAsia="en-US" w:bidi="ar-SA"/>
      </w:rPr>
    </w:lvl>
    <w:lvl w:ilvl="3" w:tplc="10C81C8E">
      <w:numFmt w:val="bullet"/>
      <w:lvlText w:val="•"/>
      <w:lvlJc w:val="left"/>
      <w:pPr>
        <w:ind w:left="3216" w:hanging="360"/>
      </w:pPr>
      <w:rPr>
        <w:rFonts w:hint="default"/>
        <w:lang w:val="en-US" w:eastAsia="en-US" w:bidi="ar-SA"/>
      </w:rPr>
    </w:lvl>
    <w:lvl w:ilvl="4" w:tplc="F07670FE">
      <w:numFmt w:val="bullet"/>
      <w:lvlText w:val="•"/>
      <w:lvlJc w:val="left"/>
      <w:pPr>
        <w:ind w:left="4128" w:hanging="360"/>
      </w:pPr>
      <w:rPr>
        <w:rFonts w:hint="default"/>
        <w:lang w:val="en-US" w:eastAsia="en-US" w:bidi="ar-SA"/>
      </w:rPr>
    </w:lvl>
    <w:lvl w:ilvl="5" w:tplc="432C85DA">
      <w:numFmt w:val="bullet"/>
      <w:lvlText w:val="•"/>
      <w:lvlJc w:val="left"/>
      <w:pPr>
        <w:ind w:left="5040" w:hanging="360"/>
      </w:pPr>
      <w:rPr>
        <w:rFonts w:hint="default"/>
        <w:lang w:val="en-US" w:eastAsia="en-US" w:bidi="ar-SA"/>
      </w:rPr>
    </w:lvl>
    <w:lvl w:ilvl="6" w:tplc="7780C630">
      <w:numFmt w:val="bullet"/>
      <w:lvlText w:val="•"/>
      <w:lvlJc w:val="left"/>
      <w:pPr>
        <w:ind w:left="5952" w:hanging="360"/>
      </w:pPr>
      <w:rPr>
        <w:rFonts w:hint="default"/>
        <w:lang w:val="en-US" w:eastAsia="en-US" w:bidi="ar-SA"/>
      </w:rPr>
    </w:lvl>
    <w:lvl w:ilvl="7" w:tplc="D272079A">
      <w:numFmt w:val="bullet"/>
      <w:lvlText w:val="•"/>
      <w:lvlJc w:val="left"/>
      <w:pPr>
        <w:ind w:left="6864" w:hanging="360"/>
      </w:pPr>
      <w:rPr>
        <w:rFonts w:hint="default"/>
        <w:lang w:val="en-US" w:eastAsia="en-US" w:bidi="ar-SA"/>
      </w:rPr>
    </w:lvl>
    <w:lvl w:ilvl="8" w:tplc="EE9C7C40">
      <w:numFmt w:val="bullet"/>
      <w:lvlText w:val="•"/>
      <w:lvlJc w:val="left"/>
      <w:pPr>
        <w:ind w:left="7776" w:hanging="360"/>
      </w:pPr>
      <w:rPr>
        <w:rFonts w:hint="default"/>
        <w:lang w:val="en-US" w:eastAsia="en-US" w:bidi="ar-SA"/>
      </w:rPr>
    </w:lvl>
  </w:abstractNum>
  <w:abstractNum w:abstractNumId="7" w15:restartNumberingAfterBreak="0">
    <w:nsid w:val="4561651B"/>
    <w:multiLevelType w:val="hybridMultilevel"/>
    <w:tmpl w:val="EE0E3ECC"/>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73A4273D"/>
    <w:multiLevelType w:val="multilevel"/>
    <w:tmpl w:val="279CD8F6"/>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440"/>
        </w:tabs>
        <w:ind w:left="1440" w:hanging="720"/>
      </w:pPr>
      <w:rPr>
        <w:rFonts w:ascii="Times New Roman" w:hAnsi="Times New Roman" w:hint="default"/>
        <w:b w:val="0"/>
        <w:i w:val="0"/>
        <w:color w:val="auto"/>
        <w:sz w:val="20"/>
        <w:u w:val="none"/>
      </w:rPr>
    </w:lvl>
    <w:lvl w:ilvl="2">
      <w:start w:val="1"/>
      <w:numFmt w:val="lowerLetter"/>
      <w:pStyle w:val="ContractLevelTwo"/>
      <w:lvlText w:val="(%3)"/>
      <w:lvlJc w:val="left"/>
      <w:pPr>
        <w:tabs>
          <w:tab w:val="num" w:pos="360"/>
        </w:tabs>
        <w:ind w:left="360" w:hanging="360"/>
      </w:pPr>
      <w:rPr>
        <w:rFonts w:ascii="Times New Roman" w:hAnsi="Times New Roman" w:hint="default"/>
        <w:b w:val="0"/>
        <w:i w:val="0"/>
        <w:sz w:val="20"/>
      </w:rPr>
    </w:lvl>
    <w:lvl w:ilvl="3">
      <w:start w:val="1"/>
      <w:numFmt w:val="lowerRoman"/>
      <w:pStyle w:val="ContractLevelThree"/>
      <w:lvlText w:val="(%4)"/>
      <w:lvlJc w:val="left"/>
      <w:pPr>
        <w:tabs>
          <w:tab w:val="num" w:pos="2880"/>
        </w:tabs>
        <w:ind w:left="2880" w:hanging="720"/>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9" w15:restartNumberingAfterBreak="0">
    <w:nsid w:val="77780410"/>
    <w:multiLevelType w:val="multilevel"/>
    <w:tmpl w:val="042A2320"/>
    <w:lvl w:ilvl="0">
      <w:start w:val="1"/>
      <w:numFmt w:val="upperRoman"/>
      <w:pStyle w:val="1YA"/>
      <w:suff w:val="space"/>
      <w:lvlText w:val="ARTICLE %1."/>
      <w:lvlJc w:val="left"/>
      <w:pPr>
        <w:ind w:left="0" w:firstLine="0"/>
      </w:pPr>
      <w:rPr>
        <w:rFonts w:cs="Times New Roman"/>
        <w:b/>
        <w:i w:val="0"/>
      </w:rPr>
    </w:lvl>
    <w:lvl w:ilvl="1">
      <w:start w:val="1"/>
      <w:numFmt w:val="decimal"/>
      <w:pStyle w:val="1YA"/>
      <w:lvlText w:val="%2."/>
      <w:lvlJc w:val="left"/>
      <w:pPr>
        <w:tabs>
          <w:tab w:val="num" w:pos="567"/>
        </w:tabs>
        <w:ind w:left="0" w:firstLine="0"/>
      </w:pPr>
      <w:rPr>
        <w:rFonts w:cs="Times New Roman"/>
        <w:b/>
        <w:bCs/>
      </w:rPr>
    </w:lvl>
    <w:lvl w:ilvl="2">
      <w:start w:val="1"/>
      <w:numFmt w:val="lowerLetter"/>
      <w:pStyle w:val="YAa"/>
      <w:lvlText w:val="(%3)"/>
      <w:lvlJc w:val="left"/>
      <w:pPr>
        <w:tabs>
          <w:tab w:val="num" w:pos="1134"/>
        </w:tabs>
        <w:ind w:left="0" w:firstLine="567"/>
      </w:pPr>
      <w:rPr>
        <w:rFonts w:cs="Times New Roman"/>
        <w:b w:val="0"/>
        <w:bCs w:val="0"/>
        <w:i w:val="0"/>
        <w:iCs w:val="0"/>
      </w:rPr>
    </w:lvl>
    <w:lvl w:ilvl="3">
      <w:start w:val="1"/>
      <w:numFmt w:val="lowerRoman"/>
      <w:pStyle w:val="YAi"/>
      <w:lvlText w:val="(%4)"/>
      <w:lvlJc w:val="left"/>
      <w:pPr>
        <w:tabs>
          <w:tab w:val="num" w:pos="1985"/>
        </w:tabs>
        <w:ind w:left="0" w:firstLine="113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673191108">
    <w:abstractNumId w:val="2"/>
  </w:num>
  <w:num w:numId="2" w16cid:durableId="2006855324">
    <w:abstractNumId w:val="8"/>
  </w:num>
  <w:num w:numId="3" w16cid:durableId="221605016">
    <w:abstractNumId w:val="9"/>
  </w:num>
  <w:num w:numId="4" w16cid:durableId="96213940">
    <w:abstractNumId w:val="6"/>
  </w:num>
  <w:num w:numId="5" w16cid:durableId="1344357148">
    <w:abstractNumId w:val="0"/>
  </w:num>
  <w:num w:numId="6" w16cid:durableId="1909460156">
    <w:abstractNumId w:val="5"/>
  </w:num>
  <w:num w:numId="7" w16cid:durableId="1222443390">
    <w:abstractNumId w:val="3"/>
  </w:num>
  <w:num w:numId="8" w16cid:durableId="227496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722009">
    <w:abstractNumId w:val="1"/>
  </w:num>
  <w:num w:numId="10" w16cid:durableId="753554589">
    <w:abstractNumId w:val="4"/>
  </w:num>
  <w:num w:numId="11" w16cid:durableId="1534883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29"/>
    <w:rsid w:val="0005161F"/>
    <w:rsid w:val="00052829"/>
    <w:rsid w:val="00114DB1"/>
    <w:rsid w:val="001252B8"/>
    <w:rsid w:val="00132788"/>
    <w:rsid w:val="001773F9"/>
    <w:rsid w:val="00184D40"/>
    <w:rsid w:val="001F02E3"/>
    <w:rsid w:val="002073AD"/>
    <w:rsid w:val="00251D36"/>
    <w:rsid w:val="002C7995"/>
    <w:rsid w:val="00315B7C"/>
    <w:rsid w:val="003E2308"/>
    <w:rsid w:val="004006B3"/>
    <w:rsid w:val="004662C6"/>
    <w:rsid w:val="004870D9"/>
    <w:rsid w:val="00551598"/>
    <w:rsid w:val="00552177"/>
    <w:rsid w:val="0057319E"/>
    <w:rsid w:val="005A3798"/>
    <w:rsid w:val="005F78E9"/>
    <w:rsid w:val="006336C2"/>
    <w:rsid w:val="006A213B"/>
    <w:rsid w:val="006E4457"/>
    <w:rsid w:val="006F14E6"/>
    <w:rsid w:val="007B2878"/>
    <w:rsid w:val="007F120A"/>
    <w:rsid w:val="008A212D"/>
    <w:rsid w:val="008B7571"/>
    <w:rsid w:val="008D3793"/>
    <w:rsid w:val="008D5414"/>
    <w:rsid w:val="0095410A"/>
    <w:rsid w:val="00981915"/>
    <w:rsid w:val="00A662ED"/>
    <w:rsid w:val="00AB4FF0"/>
    <w:rsid w:val="00AC230F"/>
    <w:rsid w:val="00AD64DA"/>
    <w:rsid w:val="00B07581"/>
    <w:rsid w:val="00BC23D8"/>
    <w:rsid w:val="00C46AAD"/>
    <w:rsid w:val="00CA2975"/>
    <w:rsid w:val="00CA51DF"/>
    <w:rsid w:val="00CD717A"/>
    <w:rsid w:val="00D14C85"/>
    <w:rsid w:val="00D56E88"/>
    <w:rsid w:val="00DA2633"/>
    <w:rsid w:val="00E671A1"/>
    <w:rsid w:val="00EB34F4"/>
    <w:rsid w:val="00EF2577"/>
    <w:rsid w:val="00F72509"/>
    <w:rsid w:val="00F97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1461"/>
  <w15:chartTrackingRefBased/>
  <w15:docId w15:val="{52DE0962-29FE-4B08-AD19-E24D6A11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8E9"/>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uiPriority w:val="9"/>
    <w:qFormat/>
    <w:rsid w:val="00052829"/>
    <w:pPr>
      <w:keepNext/>
      <w:bidi w:val="0"/>
      <w:spacing w:before="100" w:after="100" w:line="260" w:lineRule="exact"/>
      <w:jc w:val="center"/>
      <w:outlineLvl w:val="0"/>
    </w:pPr>
    <w:rPr>
      <w:b/>
      <w:bCs/>
      <w:sz w:val="22"/>
      <w:szCs w:val="22"/>
      <w:u w:val="single"/>
      <w:lang w:eastAsia="en-US"/>
    </w:rPr>
  </w:style>
  <w:style w:type="paragraph" w:styleId="Heading2">
    <w:name w:val="heading 2"/>
    <w:basedOn w:val="Normal"/>
    <w:link w:val="Heading2Char"/>
    <w:qFormat/>
    <w:rsid w:val="00052829"/>
    <w:pPr>
      <w:widowControl w:val="0"/>
      <w:overflowPunct w:val="0"/>
      <w:autoSpaceDE w:val="0"/>
      <w:autoSpaceDN w:val="0"/>
      <w:bidi w:val="0"/>
      <w:adjustRightInd w:val="0"/>
      <w:spacing w:before="60" w:after="60" w:line="312" w:lineRule="auto"/>
      <w:ind w:left="907" w:hanging="567"/>
      <w:textAlignment w:val="baseline"/>
      <w:outlineLvl w:val="1"/>
    </w:pPr>
  </w:style>
  <w:style w:type="paragraph" w:styleId="Heading3">
    <w:name w:val="heading 3"/>
    <w:basedOn w:val="Normal"/>
    <w:link w:val="Heading3Char"/>
    <w:qFormat/>
    <w:rsid w:val="00052829"/>
    <w:pPr>
      <w:widowControl w:val="0"/>
      <w:overflowPunct w:val="0"/>
      <w:autoSpaceDE w:val="0"/>
      <w:autoSpaceDN w:val="0"/>
      <w:bidi w:val="0"/>
      <w:adjustRightInd w:val="0"/>
      <w:spacing w:before="60" w:after="60" w:line="312" w:lineRule="auto"/>
      <w:ind w:left="1701" w:hanging="794"/>
      <w:textAlignment w:val="baseline"/>
      <w:outlineLvl w:val="2"/>
    </w:pPr>
  </w:style>
  <w:style w:type="paragraph" w:styleId="Heading4">
    <w:name w:val="heading 4"/>
    <w:basedOn w:val="Normal"/>
    <w:next w:val="Normal"/>
    <w:link w:val="Heading4Char"/>
    <w:qFormat/>
    <w:rsid w:val="00052829"/>
    <w:pPr>
      <w:keepNext/>
      <w:bidi w:val="0"/>
      <w:spacing w:before="100" w:after="100" w:line="260" w:lineRule="exact"/>
      <w:jc w:val="center"/>
      <w:outlineLvl w:val="3"/>
    </w:pPr>
    <w:rPr>
      <w:b/>
      <w:bCs/>
      <w:sz w:val="22"/>
      <w:szCs w:val="22"/>
      <w:lang w:eastAsia="en-US"/>
    </w:rPr>
  </w:style>
  <w:style w:type="paragraph" w:styleId="Heading5">
    <w:name w:val="heading 5"/>
    <w:basedOn w:val="Normal"/>
    <w:next w:val="Normal"/>
    <w:link w:val="Heading5Char"/>
    <w:qFormat/>
    <w:rsid w:val="00052829"/>
    <w:pPr>
      <w:bidi w:val="0"/>
      <w:spacing w:before="240" w:after="60"/>
      <w:ind w:right="3600"/>
      <w:outlineLvl w:val="4"/>
    </w:pPr>
    <w:rPr>
      <w:rFonts w:ascii="Arial" w:hAnsi="Arial"/>
      <w:sz w:val="22"/>
      <w:szCs w:val="20"/>
      <w:lang w:eastAsia="en-US" w:bidi="ar-SA"/>
    </w:rPr>
  </w:style>
  <w:style w:type="paragraph" w:styleId="Heading6">
    <w:name w:val="heading 6"/>
    <w:basedOn w:val="Normal"/>
    <w:next w:val="Normal"/>
    <w:link w:val="Heading6Char"/>
    <w:qFormat/>
    <w:rsid w:val="00052829"/>
    <w:pPr>
      <w:bidi w:val="0"/>
      <w:spacing w:before="240" w:after="60"/>
      <w:ind w:right="4320"/>
      <w:outlineLvl w:val="5"/>
    </w:pPr>
    <w:rPr>
      <w:rFonts w:ascii="Arial" w:hAnsi="Arial"/>
      <w:i/>
      <w:sz w:val="22"/>
      <w:szCs w:val="20"/>
      <w:lang w:eastAsia="en-US" w:bidi="ar-SA"/>
    </w:rPr>
  </w:style>
  <w:style w:type="paragraph" w:styleId="Heading7">
    <w:name w:val="heading 7"/>
    <w:basedOn w:val="Normal"/>
    <w:next w:val="Normal"/>
    <w:link w:val="Heading7Char"/>
    <w:qFormat/>
    <w:rsid w:val="00052829"/>
    <w:pPr>
      <w:bidi w:val="0"/>
      <w:spacing w:before="240" w:after="60"/>
      <w:ind w:right="5040"/>
      <w:outlineLvl w:val="6"/>
    </w:pPr>
    <w:rPr>
      <w:rFonts w:ascii="Arial" w:hAnsi="Arial"/>
      <w:sz w:val="20"/>
      <w:szCs w:val="20"/>
      <w:lang w:eastAsia="en-US" w:bidi="ar-SA"/>
    </w:rPr>
  </w:style>
  <w:style w:type="paragraph" w:styleId="Heading8">
    <w:name w:val="heading 8"/>
    <w:basedOn w:val="Normal"/>
    <w:next w:val="Normal"/>
    <w:link w:val="Heading8Char"/>
    <w:qFormat/>
    <w:rsid w:val="00052829"/>
    <w:pPr>
      <w:bidi w:val="0"/>
      <w:spacing w:before="240" w:after="60"/>
      <w:ind w:right="5760"/>
      <w:outlineLvl w:val="7"/>
    </w:pPr>
    <w:rPr>
      <w:rFonts w:ascii="Arial" w:hAnsi="Arial"/>
      <w:i/>
      <w:sz w:val="20"/>
      <w:szCs w:val="20"/>
      <w:lang w:eastAsia="en-US" w:bidi="ar-SA"/>
    </w:rPr>
  </w:style>
  <w:style w:type="paragraph" w:styleId="Heading9">
    <w:name w:val="heading 9"/>
    <w:basedOn w:val="Normal"/>
    <w:next w:val="Normal"/>
    <w:link w:val="Heading9Char"/>
    <w:qFormat/>
    <w:rsid w:val="00052829"/>
    <w:pPr>
      <w:bidi w:val="0"/>
      <w:spacing w:before="240" w:after="60"/>
      <w:ind w:right="6480"/>
      <w:outlineLvl w:val="8"/>
    </w:pPr>
    <w:rPr>
      <w:rFonts w:ascii="Arial" w:hAnsi="Arial"/>
      <w:i/>
      <w:sz w:val="18"/>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829"/>
    <w:rPr>
      <w:rFonts w:ascii="Times New Roman" w:eastAsia="Times New Roman" w:hAnsi="Times New Roman" w:cs="Times New Roman"/>
      <w:b/>
      <w:bCs/>
      <w:u w:val="single"/>
      <w:lang w:val="en-US"/>
    </w:rPr>
  </w:style>
  <w:style w:type="character" w:customStyle="1" w:styleId="Heading2Char">
    <w:name w:val="Heading 2 Char"/>
    <w:basedOn w:val="DefaultParagraphFont"/>
    <w:link w:val="Heading2"/>
    <w:rsid w:val="00052829"/>
    <w:rPr>
      <w:rFonts w:ascii="Times New Roman" w:eastAsia="Times New Roman" w:hAnsi="Times New Roman" w:cs="Times New Roman"/>
      <w:sz w:val="24"/>
      <w:szCs w:val="24"/>
      <w:lang w:val="en-US" w:eastAsia="he-IL"/>
    </w:rPr>
  </w:style>
  <w:style w:type="character" w:customStyle="1" w:styleId="Heading3Char">
    <w:name w:val="Heading 3 Char"/>
    <w:basedOn w:val="DefaultParagraphFont"/>
    <w:link w:val="Heading3"/>
    <w:rsid w:val="00052829"/>
    <w:rPr>
      <w:rFonts w:ascii="Times New Roman" w:eastAsia="Times New Roman" w:hAnsi="Times New Roman" w:cs="Times New Roman"/>
      <w:sz w:val="24"/>
      <w:szCs w:val="24"/>
      <w:lang w:val="en-US" w:eastAsia="he-IL"/>
    </w:rPr>
  </w:style>
  <w:style w:type="character" w:customStyle="1" w:styleId="Heading4Char">
    <w:name w:val="Heading 4 Char"/>
    <w:basedOn w:val="DefaultParagraphFont"/>
    <w:link w:val="Heading4"/>
    <w:rsid w:val="00052829"/>
    <w:rPr>
      <w:rFonts w:ascii="Times New Roman" w:eastAsia="Times New Roman" w:hAnsi="Times New Roman" w:cs="Times New Roman"/>
      <w:b/>
      <w:bCs/>
      <w:lang w:val="en-US"/>
    </w:rPr>
  </w:style>
  <w:style w:type="character" w:customStyle="1" w:styleId="Heading5Char">
    <w:name w:val="Heading 5 Char"/>
    <w:basedOn w:val="DefaultParagraphFont"/>
    <w:link w:val="Heading5"/>
    <w:rsid w:val="00052829"/>
    <w:rPr>
      <w:rFonts w:ascii="Arial" w:eastAsia="Times New Roman" w:hAnsi="Arial" w:cs="Times New Roman"/>
      <w:szCs w:val="20"/>
      <w:lang w:val="en-US" w:bidi="ar-SA"/>
    </w:rPr>
  </w:style>
  <w:style w:type="character" w:customStyle="1" w:styleId="Heading6Char">
    <w:name w:val="Heading 6 Char"/>
    <w:basedOn w:val="DefaultParagraphFont"/>
    <w:link w:val="Heading6"/>
    <w:rsid w:val="00052829"/>
    <w:rPr>
      <w:rFonts w:ascii="Arial" w:eastAsia="Times New Roman" w:hAnsi="Arial" w:cs="Times New Roman"/>
      <w:i/>
      <w:szCs w:val="20"/>
      <w:lang w:val="en-US" w:bidi="ar-SA"/>
    </w:rPr>
  </w:style>
  <w:style w:type="character" w:customStyle="1" w:styleId="Heading7Char">
    <w:name w:val="Heading 7 Char"/>
    <w:basedOn w:val="DefaultParagraphFont"/>
    <w:link w:val="Heading7"/>
    <w:rsid w:val="00052829"/>
    <w:rPr>
      <w:rFonts w:ascii="Arial" w:eastAsia="Times New Roman" w:hAnsi="Arial" w:cs="Times New Roman"/>
      <w:sz w:val="20"/>
      <w:szCs w:val="20"/>
      <w:lang w:val="en-US" w:bidi="ar-SA"/>
    </w:rPr>
  </w:style>
  <w:style w:type="character" w:customStyle="1" w:styleId="Heading8Char">
    <w:name w:val="Heading 8 Char"/>
    <w:basedOn w:val="DefaultParagraphFont"/>
    <w:link w:val="Heading8"/>
    <w:rsid w:val="00052829"/>
    <w:rPr>
      <w:rFonts w:ascii="Arial" w:eastAsia="Times New Roman" w:hAnsi="Arial" w:cs="Times New Roman"/>
      <w:i/>
      <w:sz w:val="20"/>
      <w:szCs w:val="20"/>
      <w:lang w:val="en-US" w:bidi="ar-SA"/>
    </w:rPr>
  </w:style>
  <w:style w:type="character" w:customStyle="1" w:styleId="Heading9Char">
    <w:name w:val="Heading 9 Char"/>
    <w:basedOn w:val="DefaultParagraphFont"/>
    <w:link w:val="Heading9"/>
    <w:rsid w:val="00052829"/>
    <w:rPr>
      <w:rFonts w:ascii="Arial" w:eastAsia="Times New Roman" w:hAnsi="Arial" w:cs="Times New Roman"/>
      <w:i/>
      <w:sz w:val="18"/>
      <w:szCs w:val="20"/>
      <w:lang w:val="en-US" w:bidi="ar-SA"/>
    </w:rPr>
  </w:style>
  <w:style w:type="paragraph" w:styleId="Title">
    <w:name w:val="Title"/>
    <w:basedOn w:val="Normal"/>
    <w:link w:val="TitleChar"/>
    <w:qFormat/>
    <w:rsid w:val="00052829"/>
    <w:pPr>
      <w:widowControl w:val="0"/>
      <w:overflowPunct w:val="0"/>
      <w:autoSpaceDE w:val="0"/>
      <w:autoSpaceDN w:val="0"/>
      <w:bidi w:val="0"/>
      <w:adjustRightInd w:val="0"/>
      <w:spacing w:before="60" w:after="60" w:line="280" w:lineRule="exact"/>
      <w:jc w:val="center"/>
      <w:textAlignment w:val="baseline"/>
    </w:pPr>
    <w:rPr>
      <w:b/>
      <w:bCs/>
      <w:sz w:val="22"/>
      <w:szCs w:val="22"/>
      <w:u w:val="single"/>
      <w:lang w:eastAsia="en-US"/>
    </w:rPr>
  </w:style>
  <w:style w:type="character" w:customStyle="1" w:styleId="TitleChar">
    <w:name w:val="Title Char"/>
    <w:basedOn w:val="DefaultParagraphFont"/>
    <w:link w:val="Title"/>
    <w:rsid w:val="00052829"/>
    <w:rPr>
      <w:rFonts w:ascii="Times New Roman" w:eastAsia="Times New Roman" w:hAnsi="Times New Roman" w:cs="Times New Roman"/>
      <w:b/>
      <w:bCs/>
      <w:u w:val="single"/>
      <w:lang w:val="en-US"/>
    </w:rPr>
  </w:style>
  <w:style w:type="character" w:styleId="PageNumber">
    <w:name w:val="page number"/>
    <w:semiHidden/>
    <w:rsid w:val="00052829"/>
    <w:rPr>
      <w:sz w:val="20"/>
      <w:szCs w:val="20"/>
    </w:rPr>
  </w:style>
  <w:style w:type="paragraph" w:styleId="Footer">
    <w:name w:val="footer"/>
    <w:basedOn w:val="Normal"/>
    <w:link w:val="FooterChar"/>
    <w:uiPriority w:val="99"/>
    <w:rsid w:val="00052829"/>
    <w:pPr>
      <w:widowControl w:val="0"/>
      <w:tabs>
        <w:tab w:val="center" w:pos="4153"/>
        <w:tab w:val="right" w:pos="8306"/>
      </w:tabs>
      <w:overflowPunct w:val="0"/>
      <w:autoSpaceDE w:val="0"/>
      <w:autoSpaceDN w:val="0"/>
      <w:bidi w:val="0"/>
      <w:adjustRightInd w:val="0"/>
      <w:textAlignment w:val="baseline"/>
    </w:pPr>
    <w:rPr>
      <w:sz w:val="20"/>
      <w:szCs w:val="20"/>
    </w:rPr>
  </w:style>
  <w:style w:type="character" w:customStyle="1" w:styleId="FooterChar">
    <w:name w:val="Footer Char"/>
    <w:basedOn w:val="DefaultParagraphFont"/>
    <w:link w:val="Footer"/>
    <w:uiPriority w:val="99"/>
    <w:rsid w:val="00052829"/>
    <w:rPr>
      <w:rFonts w:ascii="Times New Roman" w:eastAsia="Times New Roman" w:hAnsi="Times New Roman" w:cs="Times New Roman"/>
      <w:sz w:val="20"/>
      <w:szCs w:val="20"/>
      <w:lang w:val="en-US" w:eastAsia="he-IL"/>
    </w:rPr>
  </w:style>
  <w:style w:type="paragraph" w:styleId="Header">
    <w:name w:val="header"/>
    <w:basedOn w:val="Normal"/>
    <w:link w:val="HeaderChar"/>
    <w:uiPriority w:val="99"/>
    <w:rsid w:val="00052829"/>
    <w:pPr>
      <w:tabs>
        <w:tab w:val="center" w:pos="4153"/>
        <w:tab w:val="right" w:pos="8306"/>
      </w:tabs>
    </w:pPr>
  </w:style>
  <w:style w:type="character" w:customStyle="1" w:styleId="HeaderChar">
    <w:name w:val="Header Char"/>
    <w:basedOn w:val="DefaultParagraphFont"/>
    <w:link w:val="Header"/>
    <w:uiPriority w:val="99"/>
    <w:rsid w:val="00052829"/>
    <w:rPr>
      <w:rFonts w:ascii="Times New Roman" w:eastAsia="Times New Roman" w:hAnsi="Times New Roman" w:cs="Times New Roman"/>
      <w:sz w:val="24"/>
      <w:szCs w:val="24"/>
      <w:lang w:val="en-US" w:eastAsia="he-IL"/>
    </w:rPr>
  </w:style>
  <w:style w:type="paragraph" w:styleId="BodyTextIndent">
    <w:name w:val="Body Text Indent"/>
    <w:basedOn w:val="Normal"/>
    <w:link w:val="BodyTextIndentChar"/>
    <w:semiHidden/>
    <w:rsid w:val="00052829"/>
    <w:pPr>
      <w:bidi w:val="0"/>
      <w:ind w:left="540"/>
    </w:pPr>
  </w:style>
  <w:style w:type="character" w:customStyle="1" w:styleId="BodyTextIndentChar">
    <w:name w:val="Body Text Indent Char"/>
    <w:basedOn w:val="DefaultParagraphFont"/>
    <w:link w:val="BodyTextIndent"/>
    <w:semiHidden/>
    <w:rsid w:val="00052829"/>
    <w:rPr>
      <w:rFonts w:ascii="Times New Roman" w:eastAsia="Times New Roman" w:hAnsi="Times New Roman" w:cs="Times New Roman"/>
      <w:sz w:val="24"/>
      <w:szCs w:val="24"/>
      <w:lang w:val="en-US" w:eastAsia="he-IL"/>
    </w:rPr>
  </w:style>
  <w:style w:type="paragraph" w:customStyle="1" w:styleId="ContractSectionHeading">
    <w:name w:val="Contract Section Heading"/>
    <w:basedOn w:val="Normal"/>
    <w:rsid w:val="00052829"/>
    <w:pPr>
      <w:numPr>
        <w:numId w:val="2"/>
      </w:numPr>
      <w:bidi w:val="0"/>
      <w:spacing w:before="200" w:after="200"/>
      <w:jc w:val="both"/>
    </w:pPr>
    <w:rPr>
      <w:rFonts w:ascii="Times New Roman Bold" w:hAnsi="Times New Roman Bold"/>
      <w:b/>
      <w:snapToGrid w:val="0"/>
      <w:sz w:val="20"/>
      <w:szCs w:val="20"/>
      <w:lang w:eastAsia="en-US" w:bidi="ar-SA"/>
    </w:rPr>
  </w:style>
  <w:style w:type="paragraph" w:customStyle="1" w:styleId="ContractLevelOne">
    <w:name w:val="Contract Level One"/>
    <w:basedOn w:val="Normal"/>
    <w:rsid w:val="00052829"/>
    <w:pPr>
      <w:numPr>
        <w:ilvl w:val="1"/>
        <w:numId w:val="2"/>
      </w:numPr>
      <w:bidi w:val="0"/>
      <w:spacing w:after="200"/>
      <w:jc w:val="both"/>
    </w:pPr>
    <w:rPr>
      <w:snapToGrid w:val="0"/>
      <w:sz w:val="20"/>
      <w:szCs w:val="20"/>
      <w:lang w:eastAsia="en-US" w:bidi="ar-SA"/>
    </w:rPr>
  </w:style>
  <w:style w:type="paragraph" w:customStyle="1" w:styleId="ContractLevelTwo">
    <w:name w:val="Contract Level Two"/>
    <w:basedOn w:val="CommentText"/>
    <w:rsid w:val="00052829"/>
    <w:pPr>
      <w:numPr>
        <w:ilvl w:val="2"/>
        <w:numId w:val="2"/>
      </w:numPr>
      <w:bidi w:val="0"/>
      <w:spacing w:after="120"/>
      <w:ind w:left="1800"/>
      <w:jc w:val="both"/>
    </w:pPr>
    <w:rPr>
      <w:lang w:eastAsia="en-US" w:bidi="ar-SA"/>
    </w:rPr>
  </w:style>
  <w:style w:type="paragraph" w:styleId="CommentText">
    <w:name w:val="annotation text"/>
    <w:basedOn w:val="Normal"/>
    <w:link w:val="CommentTextChar"/>
    <w:uiPriority w:val="99"/>
    <w:semiHidden/>
    <w:rsid w:val="00052829"/>
    <w:rPr>
      <w:sz w:val="20"/>
      <w:szCs w:val="20"/>
    </w:rPr>
  </w:style>
  <w:style w:type="character" w:customStyle="1" w:styleId="CommentTextChar">
    <w:name w:val="Comment Text Char"/>
    <w:basedOn w:val="DefaultParagraphFont"/>
    <w:link w:val="CommentText"/>
    <w:uiPriority w:val="99"/>
    <w:semiHidden/>
    <w:rsid w:val="00052829"/>
    <w:rPr>
      <w:rFonts w:ascii="Times New Roman" w:eastAsia="Times New Roman" w:hAnsi="Times New Roman" w:cs="Times New Roman"/>
      <w:sz w:val="20"/>
      <w:szCs w:val="20"/>
      <w:lang w:val="en-US" w:eastAsia="he-IL"/>
    </w:rPr>
  </w:style>
  <w:style w:type="paragraph" w:customStyle="1" w:styleId="ContractLevelThree">
    <w:name w:val="Contract Level Three"/>
    <w:basedOn w:val="ContractLevelTwo"/>
    <w:rsid w:val="00052829"/>
    <w:pPr>
      <w:numPr>
        <w:ilvl w:val="3"/>
      </w:numPr>
      <w:tabs>
        <w:tab w:val="clear" w:pos="2880"/>
        <w:tab w:val="num" w:pos="-981"/>
      </w:tabs>
      <w:ind w:left="-981" w:right="-981"/>
    </w:pPr>
  </w:style>
  <w:style w:type="paragraph" w:styleId="BalloonText">
    <w:name w:val="Balloon Text"/>
    <w:basedOn w:val="Normal"/>
    <w:link w:val="BalloonTextChar"/>
    <w:uiPriority w:val="99"/>
    <w:unhideWhenUsed/>
    <w:rsid w:val="00052829"/>
    <w:rPr>
      <w:rFonts w:ascii="Tahoma" w:hAnsi="Tahoma" w:cs="Tahoma"/>
      <w:sz w:val="16"/>
      <w:szCs w:val="16"/>
    </w:rPr>
  </w:style>
  <w:style w:type="character" w:customStyle="1" w:styleId="BalloonTextChar">
    <w:name w:val="Balloon Text Char"/>
    <w:basedOn w:val="DefaultParagraphFont"/>
    <w:link w:val="BalloonText"/>
    <w:uiPriority w:val="99"/>
    <w:rsid w:val="00052829"/>
    <w:rPr>
      <w:rFonts w:ascii="Tahoma" w:eastAsia="Times New Roman" w:hAnsi="Tahoma" w:cs="Tahoma"/>
      <w:sz w:val="16"/>
      <w:szCs w:val="16"/>
      <w:lang w:val="en-US" w:eastAsia="he-IL"/>
    </w:rPr>
  </w:style>
  <w:style w:type="paragraph" w:customStyle="1" w:styleId="Normal1">
    <w:name w:val="Normal1"/>
    <w:rsid w:val="00052829"/>
    <w:pPr>
      <w:widowControl w:val="0"/>
      <w:tabs>
        <w:tab w:val="left" w:pos="547"/>
        <w:tab w:val="left" w:pos="1080"/>
      </w:tabs>
      <w:spacing w:after="0" w:line="240" w:lineRule="atLeast"/>
      <w:jc w:val="both"/>
    </w:pPr>
    <w:rPr>
      <w:rFonts w:ascii="Arial" w:eastAsia="Times New Roman" w:hAnsi="Arial" w:cs="Miriam"/>
      <w:noProof/>
      <w:sz w:val="24"/>
      <w:szCs w:val="24"/>
    </w:rPr>
  </w:style>
  <w:style w:type="character" w:styleId="Hyperlink">
    <w:name w:val="Hyperlink"/>
    <w:uiPriority w:val="99"/>
    <w:unhideWhenUsed/>
    <w:rsid w:val="00052829"/>
    <w:rPr>
      <w:color w:val="0000FF"/>
      <w:u w:val="single"/>
    </w:rPr>
  </w:style>
  <w:style w:type="paragraph" w:styleId="ListParagraph">
    <w:name w:val="List Paragraph"/>
    <w:basedOn w:val="Normal"/>
    <w:link w:val="ListParagraphChar"/>
    <w:uiPriority w:val="34"/>
    <w:qFormat/>
    <w:rsid w:val="00052829"/>
    <w:pPr>
      <w:bidi w:val="0"/>
      <w:spacing w:line="360" w:lineRule="auto"/>
      <w:ind w:left="720"/>
      <w:contextualSpacing/>
      <w:jc w:val="both"/>
    </w:pPr>
    <w:rPr>
      <w:rFonts w:ascii="Calibri" w:eastAsia="Arial" w:hAnsi="Calibri" w:cs="Arial"/>
      <w:sz w:val="26"/>
      <w:szCs w:val="26"/>
      <w:lang w:eastAsia="en-US"/>
    </w:rPr>
  </w:style>
  <w:style w:type="paragraph" w:customStyle="1" w:styleId="YAa">
    <w:name w:val="YA (a)"/>
    <w:basedOn w:val="Normal"/>
    <w:uiPriority w:val="99"/>
    <w:rsid w:val="00052829"/>
    <w:pPr>
      <w:keepLines/>
      <w:numPr>
        <w:ilvl w:val="2"/>
        <w:numId w:val="3"/>
      </w:numPr>
      <w:spacing w:line="300" w:lineRule="atLeast"/>
      <w:jc w:val="both"/>
    </w:pPr>
    <w:rPr>
      <w:rFonts w:cs="David"/>
      <w:sz w:val="22"/>
    </w:rPr>
  </w:style>
  <w:style w:type="paragraph" w:customStyle="1" w:styleId="YAi">
    <w:name w:val="YA (i)"/>
    <w:basedOn w:val="Normal"/>
    <w:uiPriority w:val="99"/>
    <w:rsid w:val="00052829"/>
    <w:pPr>
      <w:keepLines/>
      <w:numPr>
        <w:ilvl w:val="3"/>
        <w:numId w:val="3"/>
      </w:numPr>
      <w:spacing w:line="300" w:lineRule="atLeast"/>
      <w:jc w:val="both"/>
    </w:pPr>
    <w:rPr>
      <w:rFonts w:cs="David"/>
      <w:sz w:val="22"/>
    </w:rPr>
  </w:style>
  <w:style w:type="paragraph" w:customStyle="1" w:styleId="1YA">
    <w:name w:val="1. YA"/>
    <w:basedOn w:val="Normal"/>
    <w:next w:val="YAa"/>
    <w:uiPriority w:val="99"/>
    <w:rsid w:val="00052829"/>
    <w:pPr>
      <w:numPr>
        <w:ilvl w:val="1"/>
        <w:numId w:val="3"/>
      </w:numPr>
      <w:spacing w:before="240" w:after="240" w:line="300" w:lineRule="atLeast"/>
      <w:ind w:right="-51"/>
      <w:jc w:val="both"/>
    </w:pPr>
    <w:rPr>
      <w:rFonts w:ascii="Times New Roman Bold" w:hAnsi="Times New Roman Bold" w:cs="David"/>
      <w:b/>
      <w:sz w:val="22"/>
      <w:u w:val="single"/>
    </w:rPr>
  </w:style>
  <w:style w:type="paragraph" w:customStyle="1" w:styleId="xmsonormal">
    <w:name w:val="x_msonormal"/>
    <w:basedOn w:val="Normal"/>
    <w:rsid w:val="00052829"/>
    <w:pPr>
      <w:bidi w:val="0"/>
    </w:pPr>
    <w:rPr>
      <w:rFonts w:eastAsia="Calibri"/>
      <w:lang w:eastAsia="en-US"/>
    </w:rPr>
  </w:style>
  <w:style w:type="character" w:styleId="CommentReference">
    <w:name w:val="annotation reference"/>
    <w:uiPriority w:val="99"/>
    <w:semiHidden/>
    <w:unhideWhenUsed/>
    <w:rsid w:val="00052829"/>
    <w:rPr>
      <w:sz w:val="16"/>
      <w:szCs w:val="16"/>
    </w:rPr>
  </w:style>
  <w:style w:type="paragraph" w:styleId="CommentSubject">
    <w:name w:val="annotation subject"/>
    <w:basedOn w:val="CommentText"/>
    <w:next w:val="CommentText"/>
    <w:link w:val="CommentSubjectChar"/>
    <w:uiPriority w:val="99"/>
    <w:semiHidden/>
    <w:unhideWhenUsed/>
    <w:rsid w:val="00052829"/>
    <w:rPr>
      <w:b/>
      <w:bCs/>
    </w:rPr>
  </w:style>
  <w:style w:type="character" w:customStyle="1" w:styleId="CommentSubjectChar">
    <w:name w:val="Comment Subject Char"/>
    <w:basedOn w:val="CommentTextChar"/>
    <w:link w:val="CommentSubject"/>
    <w:uiPriority w:val="99"/>
    <w:semiHidden/>
    <w:rsid w:val="00052829"/>
    <w:rPr>
      <w:rFonts w:ascii="Times New Roman" w:eastAsia="Times New Roman" w:hAnsi="Times New Roman" w:cs="Times New Roman"/>
      <w:b/>
      <w:bCs/>
      <w:sz w:val="20"/>
      <w:szCs w:val="20"/>
      <w:lang w:val="en-US" w:eastAsia="he-IL"/>
    </w:rPr>
  </w:style>
  <w:style w:type="paragraph" w:styleId="Revision">
    <w:name w:val="Revision"/>
    <w:hidden/>
    <w:uiPriority w:val="99"/>
    <w:semiHidden/>
    <w:rsid w:val="00052829"/>
    <w:pPr>
      <w:spacing w:after="0" w:line="240" w:lineRule="auto"/>
    </w:pPr>
    <w:rPr>
      <w:rFonts w:ascii="Times New Roman" w:eastAsia="Times New Roman" w:hAnsi="Times New Roman" w:cs="Times New Roman"/>
      <w:sz w:val="24"/>
      <w:szCs w:val="24"/>
      <w:lang w:eastAsia="he-IL"/>
    </w:rPr>
  </w:style>
  <w:style w:type="paragraph" w:styleId="BodyTextIndent3">
    <w:name w:val="Body Text Indent 3"/>
    <w:basedOn w:val="Normal"/>
    <w:link w:val="BodyTextIndent3Char"/>
    <w:uiPriority w:val="99"/>
    <w:unhideWhenUsed/>
    <w:rsid w:val="00052829"/>
    <w:pPr>
      <w:spacing w:after="120"/>
      <w:ind w:left="283"/>
    </w:pPr>
    <w:rPr>
      <w:sz w:val="16"/>
      <w:szCs w:val="16"/>
    </w:rPr>
  </w:style>
  <w:style w:type="character" w:customStyle="1" w:styleId="BodyTextIndent3Char">
    <w:name w:val="Body Text Indent 3 Char"/>
    <w:basedOn w:val="DefaultParagraphFont"/>
    <w:link w:val="BodyTextIndent3"/>
    <w:uiPriority w:val="99"/>
    <w:rsid w:val="00052829"/>
    <w:rPr>
      <w:rFonts w:ascii="Times New Roman" w:eastAsia="Times New Roman" w:hAnsi="Times New Roman" w:cs="Times New Roman"/>
      <w:sz w:val="16"/>
      <w:szCs w:val="16"/>
      <w:lang w:val="en-US" w:eastAsia="he-IL"/>
    </w:rPr>
  </w:style>
  <w:style w:type="paragraph" w:styleId="BodyText2">
    <w:name w:val="Body Text 2"/>
    <w:basedOn w:val="Normal"/>
    <w:link w:val="BodyText2Char"/>
    <w:uiPriority w:val="99"/>
    <w:unhideWhenUsed/>
    <w:rsid w:val="00052829"/>
    <w:pPr>
      <w:spacing w:after="120" w:line="480" w:lineRule="auto"/>
    </w:pPr>
  </w:style>
  <w:style w:type="character" w:customStyle="1" w:styleId="BodyText2Char">
    <w:name w:val="Body Text 2 Char"/>
    <w:basedOn w:val="DefaultParagraphFont"/>
    <w:link w:val="BodyText2"/>
    <w:uiPriority w:val="99"/>
    <w:rsid w:val="00052829"/>
    <w:rPr>
      <w:rFonts w:ascii="Times New Roman" w:eastAsia="Times New Roman" w:hAnsi="Times New Roman" w:cs="Times New Roman"/>
      <w:sz w:val="24"/>
      <w:szCs w:val="24"/>
      <w:lang w:val="en-US" w:eastAsia="he-IL"/>
    </w:rPr>
  </w:style>
  <w:style w:type="paragraph" w:styleId="BodyText">
    <w:name w:val="Body Text"/>
    <w:basedOn w:val="Normal"/>
    <w:link w:val="BodyTextChar"/>
    <w:uiPriority w:val="1"/>
    <w:unhideWhenUsed/>
    <w:qFormat/>
    <w:rsid w:val="00052829"/>
    <w:pPr>
      <w:spacing w:after="120"/>
    </w:pPr>
  </w:style>
  <w:style w:type="character" w:customStyle="1" w:styleId="BodyTextChar">
    <w:name w:val="Body Text Char"/>
    <w:basedOn w:val="DefaultParagraphFont"/>
    <w:link w:val="BodyText"/>
    <w:uiPriority w:val="1"/>
    <w:rsid w:val="00052829"/>
    <w:rPr>
      <w:rFonts w:ascii="Times New Roman" w:eastAsia="Times New Roman" w:hAnsi="Times New Roman" w:cs="Times New Roman"/>
      <w:sz w:val="24"/>
      <w:szCs w:val="24"/>
      <w:lang w:val="en-US" w:eastAsia="he-IL"/>
    </w:rPr>
  </w:style>
  <w:style w:type="paragraph" w:customStyle="1" w:styleId="TableParagraph">
    <w:name w:val="Table Paragraph"/>
    <w:basedOn w:val="Normal"/>
    <w:uiPriority w:val="1"/>
    <w:qFormat/>
    <w:rsid w:val="00052829"/>
    <w:pPr>
      <w:widowControl w:val="0"/>
      <w:autoSpaceDE w:val="0"/>
      <w:autoSpaceDN w:val="0"/>
      <w:bidi w:val="0"/>
    </w:pPr>
    <w:rPr>
      <w:sz w:val="22"/>
      <w:szCs w:val="22"/>
      <w:lang w:eastAsia="en-US" w:bidi="ar-SA"/>
    </w:rPr>
  </w:style>
  <w:style w:type="numbering" w:customStyle="1" w:styleId="1">
    <w:name w:val="ללא רשימה1"/>
    <w:next w:val="NoList"/>
    <w:uiPriority w:val="99"/>
    <w:semiHidden/>
    <w:unhideWhenUsed/>
    <w:rsid w:val="00C46AAD"/>
  </w:style>
  <w:style w:type="numbering" w:customStyle="1" w:styleId="NoList1">
    <w:name w:val="No List1"/>
    <w:next w:val="NoList"/>
    <w:uiPriority w:val="99"/>
    <w:semiHidden/>
    <w:unhideWhenUsed/>
    <w:rsid w:val="00C46AAD"/>
  </w:style>
  <w:style w:type="paragraph" w:customStyle="1" w:styleId="msonormal0">
    <w:name w:val="msonormal"/>
    <w:basedOn w:val="Normal"/>
    <w:rsid w:val="00C46AAD"/>
    <w:pPr>
      <w:bidi w:val="0"/>
      <w:spacing w:before="100" w:beforeAutospacing="1" w:after="100" w:afterAutospacing="1"/>
    </w:pPr>
    <w:rPr>
      <w:lang w:eastAsia="en-US"/>
    </w:rPr>
  </w:style>
  <w:style w:type="paragraph" w:customStyle="1" w:styleId="oj-doc-ti">
    <w:name w:val="oj-doc-ti"/>
    <w:basedOn w:val="Normal"/>
    <w:rsid w:val="00C46AAD"/>
    <w:pPr>
      <w:bidi w:val="0"/>
      <w:spacing w:before="100" w:beforeAutospacing="1" w:after="100" w:afterAutospacing="1"/>
    </w:pPr>
    <w:rPr>
      <w:lang w:eastAsia="en-US"/>
    </w:rPr>
  </w:style>
  <w:style w:type="paragraph" w:customStyle="1" w:styleId="oj-ti-grseq-1">
    <w:name w:val="oj-ti-grseq-1"/>
    <w:basedOn w:val="Normal"/>
    <w:rsid w:val="00C46AAD"/>
    <w:pPr>
      <w:bidi w:val="0"/>
      <w:spacing w:before="100" w:beforeAutospacing="1" w:after="100" w:afterAutospacing="1"/>
    </w:pPr>
    <w:rPr>
      <w:lang w:eastAsia="en-US"/>
    </w:rPr>
  </w:style>
  <w:style w:type="character" w:customStyle="1" w:styleId="oj-bold">
    <w:name w:val="oj-bold"/>
    <w:basedOn w:val="DefaultParagraphFont"/>
    <w:rsid w:val="00C46AAD"/>
  </w:style>
  <w:style w:type="character" w:customStyle="1" w:styleId="oj-italic">
    <w:name w:val="oj-italic"/>
    <w:basedOn w:val="DefaultParagraphFont"/>
    <w:rsid w:val="00C46AAD"/>
  </w:style>
  <w:style w:type="paragraph" w:customStyle="1" w:styleId="oj-normal">
    <w:name w:val="oj-normal"/>
    <w:basedOn w:val="Normal"/>
    <w:rsid w:val="00C46AAD"/>
    <w:pPr>
      <w:bidi w:val="0"/>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C46AAD"/>
    <w:rPr>
      <w:color w:val="800080"/>
      <w:u w:val="single"/>
    </w:rPr>
  </w:style>
  <w:style w:type="character" w:customStyle="1" w:styleId="oj-super">
    <w:name w:val="oj-super"/>
    <w:basedOn w:val="DefaultParagraphFont"/>
    <w:rsid w:val="00C46AAD"/>
  </w:style>
  <w:style w:type="paragraph" w:customStyle="1" w:styleId="oj-note">
    <w:name w:val="oj-note"/>
    <w:basedOn w:val="Normal"/>
    <w:rsid w:val="00C46AAD"/>
    <w:pPr>
      <w:bidi w:val="0"/>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C46AAD"/>
    <w:rPr>
      <w:color w:val="605E5C"/>
      <w:shd w:val="clear" w:color="auto" w:fill="E1DFDD"/>
    </w:rPr>
  </w:style>
  <w:style w:type="numbering" w:customStyle="1" w:styleId="NoList2">
    <w:name w:val="No List2"/>
    <w:next w:val="NoList"/>
    <w:uiPriority w:val="99"/>
    <w:semiHidden/>
    <w:unhideWhenUsed/>
    <w:rsid w:val="00C46AAD"/>
  </w:style>
  <w:style w:type="table" w:customStyle="1" w:styleId="TableGrid1">
    <w:name w:val="Table Grid1"/>
    <w:basedOn w:val="TableNormal"/>
    <w:next w:val="TableGrid"/>
    <w:uiPriority w:val="39"/>
    <w:rsid w:val="00F7250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7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C7995"/>
    <w:rPr>
      <w:rFonts w:ascii="Calibri" w:eastAsia="Arial" w:hAnsi="Calibri" w:cs="Arial"/>
      <w:sz w:val="26"/>
      <w:szCs w:val="26"/>
      <w:lang w:val="en-US"/>
    </w:rPr>
  </w:style>
  <w:style w:type="character" w:customStyle="1" w:styleId="normaltextrun">
    <w:name w:val="normaltextrun"/>
    <w:basedOn w:val="DefaultParagraphFont"/>
    <w:rsid w:val="002C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831">
      <w:bodyDiv w:val="1"/>
      <w:marLeft w:val="0"/>
      <w:marRight w:val="0"/>
      <w:marTop w:val="0"/>
      <w:marBottom w:val="0"/>
      <w:divBdr>
        <w:top w:val="none" w:sz="0" w:space="0" w:color="auto"/>
        <w:left w:val="none" w:sz="0" w:space="0" w:color="auto"/>
        <w:bottom w:val="none" w:sz="0" w:space="0" w:color="auto"/>
        <w:right w:val="none" w:sz="0" w:space="0" w:color="auto"/>
      </w:divBdr>
    </w:div>
    <w:div w:id="5385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0E4E2-3B80-49C3-8A6E-5FA7D767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4680</Words>
  <Characters>26680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Law</dc:creator>
  <cp:keywords/>
  <dc:description/>
  <cp:lastModifiedBy>Bas Law</cp:lastModifiedBy>
  <cp:revision>3</cp:revision>
  <dcterms:created xsi:type="dcterms:W3CDTF">2023-06-13T10:09:00Z</dcterms:created>
  <dcterms:modified xsi:type="dcterms:W3CDTF">2023-06-13T10:10:00Z</dcterms:modified>
</cp:coreProperties>
</file>